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4606"/>
        <w:gridCol w:w="4606"/>
      </w:tblGrid>
      <w:tr w:rsidR="00F534D9" w:rsidRPr="0080615F" w:rsidTr="00F534D9">
        <w:tc>
          <w:tcPr>
            <w:tcW w:w="4606" w:type="dxa"/>
          </w:tcPr>
          <w:p w:rsidR="00F534D9" w:rsidRPr="0080615F" w:rsidRDefault="00F534D9" w:rsidP="00F534D9">
            <w:pPr>
              <w:pStyle w:val="Kopfzeile"/>
              <w:tabs>
                <w:tab w:val="clear" w:pos="4536"/>
              </w:tabs>
              <w:spacing w:after="0"/>
              <w:rPr>
                <w:rFonts w:ascii="Arial" w:hAnsi="Arial"/>
                <w:sz w:val="22"/>
                <w:szCs w:val="22"/>
              </w:rPr>
            </w:pPr>
            <w:r w:rsidRPr="0080615F">
              <w:rPr>
                <w:rFonts w:ascii="Arial" w:hAnsi="Arial"/>
                <w:sz w:val="22"/>
                <w:szCs w:val="22"/>
              </w:rPr>
              <w:t>Der Senator für Umwelt, Bau und Verkehr</w:t>
            </w:r>
          </w:p>
        </w:tc>
        <w:tc>
          <w:tcPr>
            <w:tcW w:w="4606" w:type="dxa"/>
          </w:tcPr>
          <w:p w:rsidR="00F534D9" w:rsidRPr="0080615F" w:rsidRDefault="00F534D9" w:rsidP="009D2925">
            <w:pPr>
              <w:pStyle w:val="Kopfzeile"/>
              <w:tabs>
                <w:tab w:val="clear" w:pos="4536"/>
              </w:tabs>
              <w:spacing w:after="0"/>
              <w:jc w:val="right"/>
              <w:rPr>
                <w:rFonts w:ascii="Arial" w:hAnsi="Arial"/>
                <w:sz w:val="22"/>
                <w:szCs w:val="22"/>
              </w:rPr>
            </w:pPr>
            <w:r w:rsidRPr="0080615F">
              <w:rPr>
                <w:rFonts w:ascii="Arial" w:hAnsi="Arial"/>
                <w:sz w:val="22"/>
                <w:szCs w:val="22"/>
              </w:rPr>
              <w:t>Bremen, den</w:t>
            </w:r>
            <w:r w:rsidR="00E67E4F" w:rsidRPr="0080615F">
              <w:rPr>
                <w:rFonts w:ascii="Arial" w:hAnsi="Arial"/>
                <w:sz w:val="22"/>
                <w:szCs w:val="22"/>
              </w:rPr>
              <w:t xml:space="preserve"> </w:t>
            </w:r>
            <w:r w:rsidR="009D2925">
              <w:rPr>
                <w:rFonts w:ascii="Arial" w:hAnsi="Arial"/>
                <w:sz w:val="22"/>
                <w:szCs w:val="22"/>
              </w:rPr>
              <w:t>29</w:t>
            </w:r>
            <w:r w:rsidR="00AA5885" w:rsidRPr="0080615F">
              <w:rPr>
                <w:rFonts w:ascii="Arial" w:hAnsi="Arial"/>
                <w:sz w:val="22"/>
                <w:szCs w:val="22"/>
              </w:rPr>
              <w:t>.</w:t>
            </w:r>
            <w:r w:rsidR="002E0147">
              <w:rPr>
                <w:rFonts w:ascii="Arial" w:hAnsi="Arial"/>
                <w:sz w:val="22"/>
                <w:szCs w:val="22"/>
              </w:rPr>
              <w:t>07</w:t>
            </w:r>
            <w:r w:rsidR="00251403">
              <w:rPr>
                <w:rFonts w:ascii="Arial" w:hAnsi="Arial"/>
                <w:sz w:val="22"/>
                <w:szCs w:val="22"/>
              </w:rPr>
              <w:t>.2014</w:t>
            </w:r>
          </w:p>
        </w:tc>
      </w:tr>
      <w:tr w:rsidR="00F534D9" w:rsidRPr="0080615F" w:rsidTr="00F534D9">
        <w:tc>
          <w:tcPr>
            <w:tcW w:w="4606" w:type="dxa"/>
          </w:tcPr>
          <w:p w:rsidR="00F534D9" w:rsidRPr="0080615F" w:rsidRDefault="00433F47" w:rsidP="00EA5D1F">
            <w:pPr>
              <w:pStyle w:val="Kopfzeile"/>
              <w:tabs>
                <w:tab w:val="clear" w:pos="4536"/>
              </w:tabs>
              <w:spacing w:after="0"/>
              <w:rPr>
                <w:rFonts w:ascii="Arial" w:hAnsi="Arial"/>
                <w:sz w:val="22"/>
                <w:szCs w:val="22"/>
              </w:rPr>
            </w:pPr>
            <w:r>
              <w:rPr>
                <w:rFonts w:ascii="Arial" w:hAnsi="Arial"/>
                <w:sz w:val="22"/>
                <w:szCs w:val="22"/>
              </w:rPr>
              <w:t xml:space="preserve">                       </w:t>
            </w:r>
            <w:r w:rsidR="00FB7EB7">
              <w:rPr>
                <w:rFonts w:ascii="Arial" w:hAnsi="Arial"/>
                <w:sz w:val="22"/>
                <w:szCs w:val="22"/>
              </w:rPr>
              <w:t xml:space="preserve">5 / </w:t>
            </w:r>
            <w:r w:rsidR="00CC6409">
              <w:rPr>
                <w:rFonts w:ascii="Arial" w:hAnsi="Arial"/>
                <w:sz w:val="22"/>
                <w:szCs w:val="22"/>
              </w:rPr>
              <w:t>50</w:t>
            </w:r>
            <w:r>
              <w:rPr>
                <w:rFonts w:ascii="Arial" w:hAnsi="Arial"/>
                <w:sz w:val="22"/>
                <w:szCs w:val="22"/>
              </w:rPr>
              <w:t xml:space="preserve"> </w:t>
            </w:r>
            <w:r w:rsidR="00CC6409">
              <w:rPr>
                <w:rFonts w:ascii="Arial" w:hAnsi="Arial"/>
                <w:sz w:val="22"/>
                <w:szCs w:val="22"/>
              </w:rPr>
              <w:t>/</w:t>
            </w:r>
            <w:r>
              <w:rPr>
                <w:rFonts w:ascii="Arial" w:hAnsi="Arial"/>
                <w:sz w:val="22"/>
                <w:szCs w:val="22"/>
              </w:rPr>
              <w:t xml:space="preserve"> </w:t>
            </w:r>
            <w:r w:rsidR="00F534D9" w:rsidRPr="0080615F">
              <w:rPr>
                <w:rFonts w:ascii="Arial" w:hAnsi="Arial"/>
                <w:sz w:val="22"/>
                <w:szCs w:val="22"/>
              </w:rPr>
              <w:t>50-</w:t>
            </w:r>
            <w:r w:rsidR="006E49B7" w:rsidRPr="0080615F">
              <w:rPr>
                <w:rFonts w:ascii="Arial" w:hAnsi="Arial"/>
                <w:sz w:val="22"/>
                <w:szCs w:val="22"/>
              </w:rPr>
              <w:t>2</w:t>
            </w:r>
          </w:p>
        </w:tc>
        <w:tc>
          <w:tcPr>
            <w:tcW w:w="4606" w:type="dxa"/>
          </w:tcPr>
          <w:p w:rsidR="00CC6409" w:rsidRDefault="00CC6409" w:rsidP="00BD0EA9">
            <w:pPr>
              <w:pStyle w:val="Kopfzeile"/>
              <w:tabs>
                <w:tab w:val="clear" w:pos="4536"/>
              </w:tabs>
              <w:spacing w:after="0"/>
              <w:jc w:val="right"/>
              <w:rPr>
                <w:rFonts w:ascii="Arial" w:hAnsi="Arial"/>
                <w:sz w:val="22"/>
                <w:szCs w:val="22"/>
              </w:rPr>
            </w:pPr>
            <w:r>
              <w:rPr>
                <w:rFonts w:ascii="Arial" w:hAnsi="Arial"/>
                <w:sz w:val="22"/>
                <w:szCs w:val="22"/>
              </w:rPr>
              <w:t>Tel. 361-10239 (Herr Just)</w:t>
            </w:r>
          </w:p>
          <w:p w:rsidR="00F534D9" w:rsidRPr="0080615F" w:rsidRDefault="00F534D9" w:rsidP="00BD0EA9">
            <w:pPr>
              <w:pStyle w:val="Kopfzeile"/>
              <w:tabs>
                <w:tab w:val="clear" w:pos="4536"/>
              </w:tabs>
              <w:spacing w:after="0"/>
              <w:jc w:val="right"/>
              <w:rPr>
                <w:rFonts w:ascii="Arial" w:hAnsi="Arial"/>
                <w:sz w:val="22"/>
                <w:szCs w:val="22"/>
              </w:rPr>
            </w:pPr>
            <w:r w:rsidRPr="0080615F">
              <w:rPr>
                <w:rFonts w:ascii="Arial" w:hAnsi="Arial"/>
                <w:sz w:val="22"/>
                <w:szCs w:val="22"/>
              </w:rPr>
              <w:t>Tel. 361-</w:t>
            </w:r>
            <w:r w:rsidR="00847DA5" w:rsidRPr="0080615F">
              <w:rPr>
                <w:rFonts w:ascii="Arial" w:hAnsi="Arial"/>
                <w:sz w:val="22"/>
                <w:szCs w:val="22"/>
              </w:rPr>
              <w:t>9114</w:t>
            </w:r>
            <w:r w:rsidRPr="0080615F">
              <w:rPr>
                <w:rFonts w:ascii="Arial" w:hAnsi="Arial"/>
                <w:sz w:val="22"/>
                <w:szCs w:val="22"/>
              </w:rPr>
              <w:t xml:space="preserve"> (Herr </w:t>
            </w:r>
            <w:r w:rsidR="00847DA5" w:rsidRPr="0080615F">
              <w:rPr>
                <w:rFonts w:ascii="Arial" w:hAnsi="Arial"/>
                <w:sz w:val="22"/>
                <w:szCs w:val="22"/>
              </w:rPr>
              <w:t>Abramowski</w:t>
            </w:r>
            <w:r w:rsidRPr="0080615F">
              <w:rPr>
                <w:rFonts w:ascii="Arial" w:hAnsi="Arial"/>
                <w:sz w:val="22"/>
                <w:szCs w:val="22"/>
              </w:rPr>
              <w:t xml:space="preserve">) </w:t>
            </w:r>
          </w:p>
          <w:p w:rsidR="00F534D9" w:rsidRPr="0080615F" w:rsidRDefault="00542C2E">
            <w:pPr>
              <w:pStyle w:val="Kopfzeile"/>
              <w:tabs>
                <w:tab w:val="clear" w:pos="4536"/>
              </w:tabs>
              <w:spacing w:after="0"/>
              <w:jc w:val="right"/>
              <w:rPr>
                <w:rFonts w:ascii="Arial" w:eastAsia="MS Mincho" w:hAnsi="Arial"/>
                <w:i/>
                <w:iCs/>
                <w:sz w:val="22"/>
                <w:szCs w:val="22"/>
              </w:rPr>
            </w:pPr>
            <w:r>
              <w:rPr>
                <w:rFonts w:ascii="Arial" w:hAnsi="Arial"/>
                <w:sz w:val="22"/>
                <w:szCs w:val="22"/>
              </w:rPr>
              <w:t>Tel. 361-4136</w:t>
            </w:r>
            <w:r w:rsidR="00F534D9" w:rsidRPr="0080615F">
              <w:rPr>
                <w:rFonts w:ascii="Arial" w:hAnsi="Arial"/>
                <w:sz w:val="22"/>
                <w:szCs w:val="22"/>
              </w:rPr>
              <w:t xml:space="preserve">                  </w:t>
            </w:r>
          </w:p>
        </w:tc>
      </w:tr>
    </w:tbl>
    <w:p w:rsidR="00F534D9" w:rsidRPr="0080615F" w:rsidRDefault="00F534D9" w:rsidP="00F534D9">
      <w:pPr>
        <w:pStyle w:val="Kopfzeile"/>
        <w:tabs>
          <w:tab w:val="clear" w:pos="4536"/>
        </w:tabs>
        <w:spacing w:after="0"/>
        <w:rPr>
          <w:rFonts w:ascii="Arial" w:hAnsi="Arial"/>
          <w:sz w:val="22"/>
          <w:szCs w:val="22"/>
        </w:rPr>
      </w:pPr>
      <w:r w:rsidRPr="0080615F">
        <w:rPr>
          <w:rFonts w:ascii="Arial" w:hAnsi="Arial"/>
          <w:sz w:val="22"/>
          <w:szCs w:val="22"/>
        </w:rPr>
        <w:tab/>
      </w:r>
    </w:p>
    <w:p w:rsidR="00F534D9" w:rsidRPr="00761B1D" w:rsidRDefault="00F534D9" w:rsidP="00F534D9">
      <w:pPr>
        <w:pStyle w:val="Kopfzeile"/>
        <w:tabs>
          <w:tab w:val="clear" w:pos="4536"/>
        </w:tabs>
        <w:spacing w:after="0"/>
        <w:rPr>
          <w:rFonts w:ascii="Arial" w:hAnsi="Arial"/>
          <w:sz w:val="22"/>
        </w:rPr>
      </w:pPr>
      <w:r w:rsidRPr="00DF3EF0">
        <w:rPr>
          <w:rFonts w:ascii="Arial" w:hAnsi="Arial"/>
          <w:sz w:val="48"/>
          <w:szCs w:val="48"/>
        </w:rPr>
        <w:tab/>
      </w:r>
    </w:p>
    <w:p w:rsidR="00F534D9" w:rsidRPr="0080615F" w:rsidRDefault="00F534D9" w:rsidP="00F534D9">
      <w:pPr>
        <w:ind w:left="1416" w:firstLine="708"/>
        <w:jc w:val="right"/>
        <w:rPr>
          <w:rFonts w:cs="Arial"/>
          <w:sz w:val="22"/>
          <w:szCs w:val="22"/>
        </w:rPr>
      </w:pPr>
      <w:r w:rsidRPr="0080615F">
        <w:rPr>
          <w:b/>
          <w:sz w:val="22"/>
          <w:szCs w:val="22"/>
        </w:rPr>
        <w:tab/>
      </w:r>
      <w:r w:rsidRPr="0080615F">
        <w:rPr>
          <w:rFonts w:cs="Arial"/>
          <w:sz w:val="22"/>
          <w:szCs w:val="22"/>
        </w:rPr>
        <w:t xml:space="preserve">Deputation für Umwelt, Bau, Verkehr, </w:t>
      </w:r>
    </w:p>
    <w:p w:rsidR="00F534D9" w:rsidRPr="0080615F" w:rsidRDefault="00F534D9" w:rsidP="00F534D9">
      <w:pPr>
        <w:ind w:left="1416" w:firstLine="708"/>
        <w:jc w:val="right"/>
        <w:rPr>
          <w:rFonts w:cs="Arial"/>
          <w:sz w:val="22"/>
          <w:szCs w:val="22"/>
        </w:rPr>
      </w:pPr>
      <w:r w:rsidRPr="0080615F">
        <w:rPr>
          <w:rFonts w:cs="Arial"/>
          <w:sz w:val="22"/>
          <w:szCs w:val="22"/>
        </w:rPr>
        <w:t>Stadtentwicklung und Energie (S)</w:t>
      </w:r>
    </w:p>
    <w:p w:rsidR="00F534D9" w:rsidRPr="00B03D4E" w:rsidRDefault="00F534D9" w:rsidP="00F534D9">
      <w:pPr>
        <w:jc w:val="right"/>
        <w:rPr>
          <w:rFonts w:cs="Arial"/>
          <w:sz w:val="22"/>
          <w:szCs w:val="22"/>
        </w:rPr>
      </w:pPr>
      <w:r w:rsidRPr="00B03D4E">
        <w:rPr>
          <w:rFonts w:cs="Arial"/>
          <w:sz w:val="22"/>
          <w:szCs w:val="22"/>
        </w:rPr>
        <w:t>Vorlage Nr</w:t>
      </w:r>
      <w:r w:rsidR="00453A49" w:rsidRPr="00B03D4E">
        <w:rPr>
          <w:rFonts w:cs="Arial"/>
          <w:sz w:val="22"/>
          <w:szCs w:val="22"/>
        </w:rPr>
        <w:t xml:space="preserve">. </w:t>
      </w:r>
      <w:r w:rsidR="00B03D4E" w:rsidRPr="007539EB">
        <w:rPr>
          <w:sz w:val="22"/>
          <w:szCs w:val="22"/>
        </w:rPr>
        <w:t>18/414</w:t>
      </w:r>
      <w:r w:rsidR="00B03D4E" w:rsidRPr="00B03D4E" w:rsidDel="00B03D4E">
        <w:rPr>
          <w:rFonts w:cs="Arial"/>
          <w:sz w:val="22"/>
          <w:szCs w:val="22"/>
        </w:rPr>
        <w:t xml:space="preserve"> </w:t>
      </w:r>
      <w:r w:rsidRPr="00B03D4E">
        <w:rPr>
          <w:rFonts w:cs="Arial"/>
          <w:sz w:val="22"/>
          <w:szCs w:val="22"/>
        </w:rPr>
        <w:t>(S)</w:t>
      </w:r>
    </w:p>
    <w:p w:rsidR="00AA5885" w:rsidRPr="0080615F" w:rsidRDefault="00AA5885" w:rsidP="00F534D9">
      <w:pPr>
        <w:pStyle w:val="Kopfzeile"/>
        <w:tabs>
          <w:tab w:val="clear" w:pos="4536"/>
        </w:tabs>
        <w:spacing w:after="0"/>
        <w:rPr>
          <w:rFonts w:ascii="Arial" w:hAnsi="Arial"/>
          <w:sz w:val="22"/>
          <w:szCs w:val="22"/>
        </w:rPr>
      </w:pPr>
    </w:p>
    <w:p w:rsidR="00444B62" w:rsidRPr="0080615F" w:rsidRDefault="00444B62" w:rsidP="00F534D9">
      <w:pPr>
        <w:pStyle w:val="Kopfzeile"/>
        <w:tabs>
          <w:tab w:val="clear" w:pos="4536"/>
        </w:tabs>
        <w:spacing w:after="0"/>
        <w:rPr>
          <w:rFonts w:ascii="Arial" w:hAnsi="Arial"/>
          <w:sz w:val="22"/>
          <w:szCs w:val="22"/>
        </w:rPr>
      </w:pPr>
    </w:p>
    <w:p w:rsidR="00F534D9" w:rsidRPr="0080615F" w:rsidRDefault="00F534D9" w:rsidP="00F534D9">
      <w:pPr>
        <w:tabs>
          <w:tab w:val="right" w:pos="9072"/>
        </w:tabs>
        <w:jc w:val="center"/>
        <w:rPr>
          <w:b/>
          <w:sz w:val="22"/>
          <w:szCs w:val="22"/>
        </w:rPr>
      </w:pPr>
      <w:r w:rsidRPr="0080615F">
        <w:rPr>
          <w:b/>
          <w:sz w:val="22"/>
          <w:szCs w:val="22"/>
        </w:rPr>
        <w:t>Deputationsvorlage</w:t>
      </w:r>
    </w:p>
    <w:p w:rsidR="00F534D9" w:rsidRPr="0080615F" w:rsidRDefault="00F534D9" w:rsidP="00F534D9">
      <w:pPr>
        <w:tabs>
          <w:tab w:val="right" w:pos="9072"/>
        </w:tabs>
        <w:spacing w:before="120" w:after="120"/>
        <w:jc w:val="center"/>
        <w:rPr>
          <w:b/>
          <w:sz w:val="22"/>
          <w:szCs w:val="22"/>
        </w:rPr>
      </w:pPr>
      <w:r w:rsidRPr="0080615F">
        <w:rPr>
          <w:b/>
          <w:sz w:val="22"/>
          <w:szCs w:val="22"/>
        </w:rPr>
        <w:t>für die S</w:t>
      </w:r>
      <w:r w:rsidR="00717BF7">
        <w:rPr>
          <w:b/>
          <w:sz w:val="22"/>
          <w:szCs w:val="22"/>
        </w:rPr>
        <w:t>onders</w:t>
      </w:r>
      <w:r w:rsidRPr="0080615F">
        <w:rPr>
          <w:b/>
          <w:sz w:val="22"/>
          <w:szCs w:val="22"/>
        </w:rPr>
        <w:t xml:space="preserve">itzung der Deputation für Umwelt, Bau, Verkehr, </w:t>
      </w:r>
      <w:r w:rsidRPr="0080615F">
        <w:rPr>
          <w:b/>
          <w:sz w:val="22"/>
          <w:szCs w:val="22"/>
        </w:rPr>
        <w:br/>
        <w:t xml:space="preserve">Stadtentwicklung und Energie am </w:t>
      </w:r>
      <w:r w:rsidR="00717BF7">
        <w:rPr>
          <w:b/>
          <w:sz w:val="22"/>
          <w:szCs w:val="22"/>
        </w:rPr>
        <w:t>29</w:t>
      </w:r>
      <w:r w:rsidR="00E64C04" w:rsidRPr="0080615F">
        <w:rPr>
          <w:b/>
          <w:sz w:val="22"/>
          <w:szCs w:val="22"/>
        </w:rPr>
        <w:t xml:space="preserve">. </w:t>
      </w:r>
      <w:r w:rsidR="00717BF7">
        <w:rPr>
          <w:b/>
          <w:sz w:val="22"/>
          <w:szCs w:val="22"/>
        </w:rPr>
        <w:t>Juli</w:t>
      </w:r>
      <w:r w:rsidR="00717BF7" w:rsidRPr="0080615F">
        <w:rPr>
          <w:b/>
          <w:sz w:val="22"/>
          <w:szCs w:val="22"/>
        </w:rPr>
        <w:t xml:space="preserve"> </w:t>
      </w:r>
      <w:r w:rsidR="00251403">
        <w:rPr>
          <w:b/>
          <w:sz w:val="22"/>
          <w:szCs w:val="22"/>
        </w:rPr>
        <w:t>2014</w:t>
      </w:r>
    </w:p>
    <w:p w:rsidR="00F534D9" w:rsidRPr="0080615F" w:rsidRDefault="00F534D9" w:rsidP="00F534D9">
      <w:pPr>
        <w:rPr>
          <w:sz w:val="22"/>
          <w:szCs w:val="22"/>
        </w:rPr>
      </w:pPr>
    </w:p>
    <w:p w:rsidR="006250F6" w:rsidRDefault="006250F6">
      <w:pPr>
        <w:jc w:val="center"/>
        <w:rPr>
          <w:b/>
          <w:sz w:val="22"/>
          <w:szCs w:val="22"/>
        </w:rPr>
      </w:pPr>
      <w:r w:rsidRPr="0080615F">
        <w:rPr>
          <w:b/>
          <w:sz w:val="22"/>
          <w:szCs w:val="22"/>
        </w:rPr>
        <w:t>Verkehrsentwicklungsplan</w:t>
      </w:r>
      <w:r w:rsidR="00F534D9" w:rsidRPr="0080615F">
        <w:rPr>
          <w:b/>
          <w:sz w:val="22"/>
          <w:szCs w:val="22"/>
        </w:rPr>
        <w:t xml:space="preserve"> Bremen</w:t>
      </w:r>
      <w:r w:rsidRPr="0080615F">
        <w:rPr>
          <w:b/>
          <w:sz w:val="22"/>
          <w:szCs w:val="22"/>
        </w:rPr>
        <w:t xml:space="preserve"> 2025</w:t>
      </w:r>
      <w:r w:rsidR="00433F47">
        <w:rPr>
          <w:b/>
          <w:sz w:val="22"/>
          <w:szCs w:val="22"/>
        </w:rPr>
        <w:t xml:space="preserve"> </w:t>
      </w:r>
      <w:r w:rsidR="006B74AE">
        <w:rPr>
          <w:b/>
          <w:sz w:val="22"/>
          <w:szCs w:val="22"/>
        </w:rPr>
        <w:t>/</w:t>
      </w:r>
      <w:r w:rsidR="00433F47">
        <w:rPr>
          <w:b/>
          <w:sz w:val="22"/>
          <w:szCs w:val="22"/>
        </w:rPr>
        <w:t xml:space="preserve"> </w:t>
      </w:r>
      <w:r w:rsidR="00CC6409">
        <w:rPr>
          <w:b/>
          <w:sz w:val="22"/>
          <w:szCs w:val="22"/>
        </w:rPr>
        <w:t xml:space="preserve">Zielszenario und </w:t>
      </w:r>
      <w:r w:rsidR="00717BF7">
        <w:rPr>
          <w:b/>
          <w:sz w:val="22"/>
          <w:szCs w:val="22"/>
        </w:rPr>
        <w:t>Handlungskonzept</w:t>
      </w:r>
      <w:r w:rsidR="007F707E">
        <w:rPr>
          <w:b/>
          <w:sz w:val="22"/>
          <w:szCs w:val="22"/>
        </w:rPr>
        <w:t xml:space="preserve"> </w:t>
      </w:r>
    </w:p>
    <w:p w:rsidR="00C303FC" w:rsidRPr="0080615F" w:rsidRDefault="00C303FC" w:rsidP="00C303FC">
      <w:pPr>
        <w:jc w:val="center"/>
        <w:rPr>
          <w:b/>
          <w:sz w:val="22"/>
          <w:szCs w:val="22"/>
        </w:rPr>
      </w:pPr>
      <w:r>
        <w:rPr>
          <w:b/>
          <w:sz w:val="22"/>
          <w:szCs w:val="22"/>
        </w:rPr>
        <w:t xml:space="preserve">Evaluationskonzept zum </w:t>
      </w:r>
      <w:r w:rsidRPr="0080615F">
        <w:rPr>
          <w:b/>
          <w:sz w:val="22"/>
          <w:szCs w:val="22"/>
        </w:rPr>
        <w:t>Verkehrsentwicklungsplan</w:t>
      </w:r>
    </w:p>
    <w:p w:rsidR="006B74AE" w:rsidRDefault="006B74AE" w:rsidP="00717BF7">
      <w:pPr>
        <w:jc w:val="center"/>
        <w:rPr>
          <w:b/>
          <w:sz w:val="22"/>
          <w:szCs w:val="22"/>
        </w:rPr>
      </w:pPr>
      <w:r>
        <w:rPr>
          <w:b/>
          <w:sz w:val="22"/>
          <w:szCs w:val="22"/>
        </w:rPr>
        <w:t>Sonderbetrachtungen Weserbus und Hochstraße Breitenweg</w:t>
      </w:r>
    </w:p>
    <w:p w:rsidR="00F534D9" w:rsidRPr="0080615F" w:rsidRDefault="00F534D9" w:rsidP="002666B6">
      <w:pPr>
        <w:rPr>
          <w:rFonts w:cs="Arial"/>
          <w:sz w:val="22"/>
          <w:szCs w:val="22"/>
        </w:rPr>
      </w:pPr>
    </w:p>
    <w:p w:rsidR="00D0239A" w:rsidRPr="0080615F" w:rsidRDefault="00D0239A" w:rsidP="002666B6">
      <w:pPr>
        <w:rPr>
          <w:rFonts w:cs="Arial"/>
          <w:sz w:val="22"/>
          <w:szCs w:val="22"/>
        </w:rPr>
      </w:pPr>
    </w:p>
    <w:p w:rsidR="00AE7D65" w:rsidRPr="0080615F" w:rsidRDefault="00B409AC" w:rsidP="002666B6">
      <w:pPr>
        <w:rPr>
          <w:rFonts w:cs="Arial"/>
          <w:b/>
          <w:sz w:val="22"/>
          <w:szCs w:val="22"/>
        </w:rPr>
      </w:pPr>
      <w:r w:rsidRPr="0080615F">
        <w:rPr>
          <w:rFonts w:cs="Arial"/>
          <w:b/>
          <w:sz w:val="22"/>
          <w:szCs w:val="22"/>
        </w:rPr>
        <w:t>Einleitung</w:t>
      </w:r>
    </w:p>
    <w:p w:rsidR="00AE7D65" w:rsidRPr="0080615F" w:rsidRDefault="00AE7D65" w:rsidP="002666B6">
      <w:pPr>
        <w:rPr>
          <w:rFonts w:cs="Arial"/>
          <w:sz w:val="22"/>
          <w:szCs w:val="22"/>
        </w:rPr>
      </w:pPr>
    </w:p>
    <w:p w:rsidR="00D85B6A" w:rsidRDefault="00E52CCD" w:rsidP="002666B6">
      <w:pPr>
        <w:rPr>
          <w:rFonts w:cs="Arial"/>
          <w:sz w:val="22"/>
          <w:szCs w:val="22"/>
        </w:rPr>
      </w:pPr>
      <w:r w:rsidRPr="0080615F">
        <w:rPr>
          <w:rFonts w:cs="Arial"/>
          <w:sz w:val="22"/>
          <w:szCs w:val="22"/>
        </w:rPr>
        <w:t>Die Deputation für Umwelt, Bau, Verkehr, Stadtentwicklung und Energie hat am 12.0</w:t>
      </w:r>
      <w:r w:rsidR="002B356F" w:rsidRPr="0080615F">
        <w:rPr>
          <w:rFonts w:cs="Arial"/>
          <w:sz w:val="22"/>
          <w:szCs w:val="22"/>
        </w:rPr>
        <w:t>1</w:t>
      </w:r>
      <w:r w:rsidRPr="0080615F">
        <w:rPr>
          <w:rFonts w:cs="Arial"/>
          <w:sz w:val="22"/>
          <w:szCs w:val="22"/>
        </w:rPr>
        <w:t>.2012 (Vorlage Nr. 18/</w:t>
      </w:r>
      <w:r w:rsidR="002B356F" w:rsidRPr="0080615F">
        <w:rPr>
          <w:rFonts w:cs="Arial"/>
          <w:sz w:val="22"/>
          <w:szCs w:val="22"/>
        </w:rPr>
        <w:t xml:space="preserve">73 </w:t>
      </w:r>
      <w:r w:rsidRPr="0080615F">
        <w:rPr>
          <w:rFonts w:cs="Arial"/>
          <w:sz w:val="22"/>
          <w:szCs w:val="22"/>
        </w:rPr>
        <w:t xml:space="preserve">(S)) </w:t>
      </w:r>
      <w:r w:rsidR="00614C02" w:rsidRPr="0080615F">
        <w:rPr>
          <w:rFonts w:cs="Arial"/>
          <w:sz w:val="22"/>
          <w:szCs w:val="22"/>
        </w:rPr>
        <w:t>den Grundsatzbeschluss zur</w:t>
      </w:r>
      <w:r w:rsidRPr="0080615F">
        <w:rPr>
          <w:rFonts w:cs="Arial"/>
          <w:sz w:val="22"/>
          <w:szCs w:val="22"/>
        </w:rPr>
        <w:t xml:space="preserve"> Erarbeitung eines strategischen Ve</w:t>
      </w:r>
      <w:r w:rsidRPr="0080615F">
        <w:rPr>
          <w:rFonts w:cs="Arial"/>
          <w:sz w:val="22"/>
          <w:szCs w:val="22"/>
        </w:rPr>
        <w:t>r</w:t>
      </w:r>
      <w:r w:rsidRPr="0080615F">
        <w:rPr>
          <w:rFonts w:cs="Arial"/>
          <w:sz w:val="22"/>
          <w:szCs w:val="22"/>
        </w:rPr>
        <w:t>kehrskonzepts</w:t>
      </w:r>
      <w:r w:rsidR="00DA207F" w:rsidRPr="0080615F">
        <w:rPr>
          <w:rFonts w:cs="Arial"/>
          <w:sz w:val="22"/>
          <w:szCs w:val="22"/>
        </w:rPr>
        <w:t xml:space="preserve"> für Bremen</w:t>
      </w:r>
      <w:r w:rsidRPr="0080615F">
        <w:rPr>
          <w:rFonts w:cs="Arial"/>
          <w:sz w:val="22"/>
          <w:szCs w:val="22"/>
        </w:rPr>
        <w:t xml:space="preserve"> </w:t>
      </w:r>
      <w:r w:rsidR="00614C02" w:rsidRPr="0080615F">
        <w:rPr>
          <w:rFonts w:cs="Arial"/>
          <w:sz w:val="22"/>
          <w:szCs w:val="22"/>
        </w:rPr>
        <w:t>gefasst</w:t>
      </w:r>
      <w:r w:rsidRPr="0080615F">
        <w:rPr>
          <w:rFonts w:cs="Arial"/>
          <w:sz w:val="22"/>
          <w:szCs w:val="22"/>
        </w:rPr>
        <w:t xml:space="preserve">. </w:t>
      </w:r>
      <w:r w:rsidR="008A0B71" w:rsidRPr="0080615F">
        <w:rPr>
          <w:rFonts w:cs="Arial"/>
          <w:sz w:val="22"/>
          <w:szCs w:val="22"/>
        </w:rPr>
        <w:t xml:space="preserve">Am 12.04.2012 hat die Deputation </w:t>
      </w:r>
      <w:r w:rsidR="008A0B71">
        <w:rPr>
          <w:rFonts w:cs="Arial"/>
          <w:sz w:val="22"/>
          <w:szCs w:val="22"/>
        </w:rPr>
        <w:t>das Verfahren zur Beteiligung sowie die Zusammensetzung des Projektbeirats beschlossen</w:t>
      </w:r>
      <w:r w:rsidR="000A0F35">
        <w:rPr>
          <w:rFonts w:cs="Arial"/>
          <w:sz w:val="22"/>
          <w:szCs w:val="22"/>
        </w:rPr>
        <w:t xml:space="preserve"> </w:t>
      </w:r>
      <w:r w:rsidR="000A0F35" w:rsidRPr="000A0F35">
        <w:rPr>
          <w:rFonts w:cs="Arial"/>
          <w:sz w:val="22"/>
          <w:szCs w:val="22"/>
        </w:rPr>
        <w:t>(</w:t>
      </w:r>
      <w:r w:rsidR="000A0F35" w:rsidRPr="0083511F">
        <w:rPr>
          <w:rFonts w:cs="Arial"/>
          <w:sz w:val="22"/>
          <w:szCs w:val="22"/>
        </w:rPr>
        <w:t>Vorlage Nr. 18/117 (S))</w:t>
      </w:r>
      <w:r w:rsidRPr="006618CC">
        <w:rPr>
          <w:rFonts w:cs="Arial"/>
          <w:sz w:val="22"/>
          <w:szCs w:val="22"/>
        </w:rPr>
        <w:t>.</w:t>
      </w:r>
      <w:r w:rsidR="00614C02" w:rsidRPr="006618CC">
        <w:rPr>
          <w:rFonts w:cs="Arial"/>
          <w:sz w:val="22"/>
          <w:szCs w:val="22"/>
        </w:rPr>
        <w:t xml:space="preserve"> </w:t>
      </w:r>
      <w:r w:rsidR="00C425F8">
        <w:rPr>
          <w:rFonts w:cs="Arial"/>
          <w:sz w:val="22"/>
          <w:szCs w:val="22"/>
        </w:rPr>
        <w:t>I</w:t>
      </w:r>
      <w:r w:rsidR="00C425F8" w:rsidRPr="006618CC">
        <w:rPr>
          <w:rFonts w:cs="Arial"/>
          <w:sz w:val="22"/>
          <w:szCs w:val="22"/>
        </w:rPr>
        <w:t xml:space="preserve">m Rahmen </w:t>
      </w:r>
      <w:r w:rsidR="00C425F8">
        <w:rPr>
          <w:rFonts w:cs="Arial"/>
          <w:sz w:val="22"/>
          <w:szCs w:val="22"/>
        </w:rPr>
        <w:t>eines</w:t>
      </w:r>
      <w:r w:rsidR="00C425F8" w:rsidRPr="006618CC">
        <w:rPr>
          <w:rFonts w:cs="Arial"/>
          <w:sz w:val="22"/>
          <w:szCs w:val="22"/>
        </w:rPr>
        <w:t xml:space="preserve"> öffentlich durchgeführten </w:t>
      </w:r>
      <w:r w:rsidR="00C425F8">
        <w:rPr>
          <w:rFonts w:cs="Arial"/>
          <w:sz w:val="22"/>
          <w:szCs w:val="22"/>
        </w:rPr>
        <w:t>Beteiligungsp</w:t>
      </w:r>
      <w:r w:rsidR="00C425F8" w:rsidRPr="006618CC">
        <w:rPr>
          <w:rFonts w:cs="Arial"/>
          <w:sz w:val="22"/>
          <w:szCs w:val="22"/>
        </w:rPr>
        <w:t>rozesses</w:t>
      </w:r>
      <w:r w:rsidR="00C425F8">
        <w:rPr>
          <w:rFonts w:cs="Arial"/>
          <w:sz w:val="22"/>
          <w:szCs w:val="22"/>
        </w:rPr>
        <w:t xml:space="preserve"> wurden d</w:t>
      </w:r>
      <w:r w:rsidR="00C425F8">
        <w:rPr>
          <w:rFonts w:cs="Arial"/>
          <w:sz w:val="22"/>
          <w:szCs w:val="22"/>
        </w:rPr>
        <w:t>a</w:t>
      </w:r>
      <w:r w:rsidR="00C425F8">
        <w:rPr>
          <w:rFonts w:cs="Arial"/>
          <w:sz w:val="22"/>
          <w:szCs w:val="22"/>
        </w:rPr>
        <w:t xml:space="preserve">raufhin die Ziele für den VEP erarbeitet und der </w:t>
      </w:r>
      <w:r w:rsidR="00C425F8" w:rsidRPr="006618CC">
        <w:rPr>
          <w:rFonts w:cs="Arial"/>
          <w:sz w:val="22"/>
          <w:szCs w:val="22"/>
        </w:rPr>
        <w:t>Deputation am 11.10.2012 (Vorlage Nr. 18/182 (S))</w:t>
      </w:r>
      <w:r w:rsidR="00C425F8">
        <w:rPr>
          <w:rFonts w:cs="Arial"/>
          <w:sz w:val="22"/>
          <w:szCs w:val="22"/>
        </w:rPr>
        <w:t xml:space="preserve"> zur Beschlussfassung vorgelegt. Auf Basis der verabschiedeten Ziele und </w:t>
      </w:r>
      <w:r w:rsidR="002C190A">
        <w:rPr>
          <w:rFonts w:cs="Arial"/>
          <w:sz w:val="22"/>
          <w:szCs w:val="22"/>
        </w:rPr>
        <w:t xml:space="preserve">der </w:t>
      </w:r>
      <w:r w:rsidR="00C425F8">
        <w:rPr>
          <w:rFonts w:cs="Arial"/>
          <w:sz w:val="22"/>
          <w:szCs w:val="22"/>
        </w:rPr>
        <w:t>o</w:t>
      </w:r>
      <w:r w:rsidR="00B722A3">
        <w:rPr>
          <w:rFonts w:cs="Arial"/>
          <w:sz w:val="22"/>
          <w:szCs w:val="22"/>
        </w:rPr>
        <w:t>. </w:t>
      </w:r>
      <w:r w:rsidR="00C425F8">
        <w:rPr>
          <w:rFonts w:cs="Arial"/>
          <w:sz w:val="22"/>
          <w:szCs w:val="22"/>
        </w:rPr>
        <w:t xml:space="preserve">g. </w:t>
      </w:r>
      <w:r w:rsidR="002C190A">
        <w:rPr>
          <w:rFonts w:cs="Arial"/>
          <w:sz w:val="22"/>
          <w:szCs w:val="22"/>
        </w:rPr>
        <w:t xml:space="preserve">Beschlüsse </w:t>
      </w:r>
      <w:r w:rsidR="00C425F8" w:rsidRPr="006618CC">
        <w:rPr>
          <w:rFonts w:cs="Arial"/>
          <w:sz w:val="22"/>
          <w:szCs w:val="22"/>
        </w:rPr>
        <w:t>erfolgt die weitere Bearbeitung des VEP</w:t>
      </w:r>
      <w:r w:rsidR="004912A5">
        <w:rPr>
          <w:rFonts w:cs="Arial"/>
          <w:sz w:val="22"/>
          <w:szCs w:val="22"/>
        </w:rPr>
        <w:t>. D</w:t>
      </w:r>
      <w:r w:rsidR="003E5211" w:rsidRPr="006618CC">
        <w:rPr>
          <w:rFonts w:cs="Arial"/>
          <w:sz w:val="22"/>
          <w:szCs w:val="22"/>
        </w:rPr>
        <w:t xml:space="preserve">ie Ergebnisse des Arbeitspakets der Chancen- und Mängelanalyse </w:t>
      </w:r>
      <w:r w:rsidR="004912A5">
        <w:rPr>
          <w:rFonts w:cs="Arial"/>
          <w:sz w:val="22"/>
          <w:szCs w:val="22"/>
        </w:rPr>
        <w:t>wurden der Deputat</w:t>
      </w:r>
      <w:r w:rsidR="005C221B">
        <w:rPr>
          <w:rFonts w:cs="Arial"/>
          <w:sz w:val="22"/>
          <w:szCs w:val="22"/>
        </w:rPr>
        <w:t xml:space="preserve">ion mit </w:t>
      </w:r>
      <w:r w:rsidR="005C221B" w:rsidRPr="0080615F">
        <w:rPr>
          <w:rFonts w:cs="Arial"/>
          <w:sz w:val="22"/>
          <w:szCs w:val="22"/>
        </w:rPr>
        <w:t xml:space="preserve">Vorlage Nr. </w:t>
      </w:r>
      <w:r w:rsidR="005C221B">
        <w:rPr>
          <w:rFonts w:cs="Arial"/>
          <w:sz w:val="22"/>
          <w:szCs w:val="22"/>
        </w:rPr>
        <w:t>18/271</w:t>
      </w:r>
      <w:r w:rsidR="005C221B" w:rsidRPr="0080615F">
        <w:rPr>
          <w:rFonts w:cs="Arial"/>
          <w:sz w:val="22"/>
          <w:szCs w:val="22"/>
        </w:rPr>
        <w:t xml:space="preserve"> (S)</w:t>
      </w:r>
      <w:r w:rsidR="005C221B">
        <w:rPr>
          <w:rFonts w:cs="Arial"/>
          <w:sz w:val="22"/>
          <w:szCs w:val="22"/>
        </w:rPr>
        <w:t xml:space="preserve"> am 22.08.2013</w:t>
      </w:r>
      <w:r w:rsidR="004912A5">
        <w:rPr>
          <w:rFonts w:cs="Arial"/>
          <w:sz w:val="22"/>
          <w:szCs w:val="22"/>
        </w:rPr>
        <w:t xml:space="preserve"> </w:t>
      </w:r>
      <w:r w:rsidR="003E5211" w:rsidRPr="006618CC">
        <w:rPr>
          <w:rFonts w:cs="Arial"/>
          <w:sz w:val="22"/>
          <w:szCs w:val="22"/>
        </w:rPr>
        <w:t>vor</w:t>
      </w:r>
      <w:r w:rsidR="005C221B">
        <w:rPr>
          <w:rFonts w:cs="Arial"/>
          <w:sz w:val="22"/>
          <w:szCs w:val="22"/>
        </w:rPr>
        <w:t>gelegt. Die Vorlage wurde zur Kenntnis genommen</w:t>
      </w:r>
      <w:r w:rsidR="005D2AED">
        <w:rPr>
          <w:rFonts w:cs="Arial"/>
          <w:sz w:val="22"/>
          <w:szCs w:val="22"/>
        </w:rPr>
        <w:t xml:space="preserve"> und der Chancen- und Mängelanalyse zugestimmt</w:t>
      </w:r>
      <w:r w:rsidR="005C221B">
        <w:rPr>
          <w:rFonts w:cs="Arial"/>
          <w:sz w:val="22"/>
          <w:szCs w:val="22"/>
        </w:rPr>
        <w:t xml:space="preserve">. Auf dieser Grundlage </w:t>
      </w:r>
      <w:r w:rsidR="00FB740D">
        <w:rPr>
          <w:rFonts w:cs="Arial"/>
          <w:sz w:val="22"/>
          <w:szCs w:val="22"/>
        </w:rPr>
        <w:t xml:space="preserve">wurden </w:t>
      </w:r>
      <w:r w:rsidR="005C221B">
        <w:rPr>
          <w:rFonts w:cs="Arial"/>
          <w:sz w:val="22"/>
          <w:szCs w:val="22"/>
        </w:rPr>
        <w:t xml:space="preserve">die Arbeiten </w:t>
      </w:r>
      <w:r w:rsidR="00FB740D">
        <w:rPr>
          <w:rFonts w:cs="Arial"/>
          <w:sz w:val="22"/>
          <w:szCs w:val="22"/>
        </w:rPr>
        <w:t xml:space="preserve">fortgeführt und das </w:t>
      </w:r>
      <w:r w:rsidR="005C221B">
        <w:rPr>
          <w:rFonts w:cs="Arial"/>
          <w:sz w:val="22"/>
          <w:szCs w:val="22"/>
        </w:rPr>
        <w:t xml:space="preserve">Arbeitspaket </w:t>
      </w:r>
      <w:r w:rsidR="005D2AED">
        <w:rPr>
          <w:rFonts w:cs="Arial"/>
          <w:sz w:val="22"/>
          <w:szCs w:val="22"/>
        </w:rPr>
        <w:t>„</w:t>
      </w:r>
      <w:r w:rsidR="005C221B">
        <w:rPr>
          <w:rFonts w:cs="Arial"/>
          <w:sz w:val="22"/>
          <w:szCs w:val="22"/>
        </w:rPr>
        <w:t>Maßnahmen und Szenarien</w:t>
      </w:r>
      <w:r w:rsidR="005D2AED">
        <w:rPr>
          <w:rFonts w:cs="Arial"/>
          <w:sz w:val="22"/>
          <w:szCs w:val="22"/>
        </w:rPr>
        <w:t>“</w:t>
      </w:r>
      <w:r w:rsidR="005C221B">
        <w:rPr>
          <w:rFonts w:cs="Arial"/>
          <w:sz w:val="22"/>
          <w:szCs w:val="22"/>
        </w:rPr>
        <w:t xml:space="preserve"> </w:t>
      </w:r>
      <w:r w:rsidR="00FB740D">
        <w:rPr>
          <w:rFonts w:cs="Arial"/>
          <w:sz w:val="22"/>
          <w:szCs w:val="22"/>
        </w:rPr>
        <w:t>bearbeitet</w:t>
      </w:r>
      <w:r w:rsidR="005C221B">
        <w:rPr>
          <w:rFonts w:cs="Arial"/>
          <w:sz w:val="22"/>
          <w:szCs w:val="22"/>
        </w:rPr>
        <w:t>.</w:t>
      </w:r>
      <w:r w:rsidR="00FB740D">
        <w:rPr>
          <w:rFonts w:cs="Arial"/>
          <w:sz w:val="22"/>
          <w:szCs w:val="22"/>
        </w:rPr>
        <w:t xml:space="preserve"> Den Ergebnissen dieses Arbeitsschri</w:t>
      </w:r>
      <w:r w:rsidR="00FB740D">
        <w:rPr>
          <w:rFonts w:cs="Arial"/>
          <w:sz w:val="22"/>
          <w:szCs w:val="22"/>
        </w:rPr>
        <w:t>t</w:t>
      </w:r>
      <w:r w:rsidR="00FB740D">
        <w:rPr>
          <w:rFonts w:cs="Arial"/>
          <w:sz w:val="22"/>
          <w:szCs w:val="22"/>
        </w:rPr>
        <w:t xml:space="preserve">tes wurde in der Sitzung der Deputation </w:t>
      </w:r>
      <w:r w:rsidR="00FB740D" w:rsidRPr="006618CC">
        <w:rPr>
          <w:rFonts w:cs="Arial"/>
          <w:sz w:val="22"/>
          <w:szCs w:val="22"/>
        </w:rPr>
        <w:t xml:space="preserve">am </w:t>
      </w:r>
      <w:r w:rsidR="00FB740D">
        <w:rPr>
          <w:rFonts w:cs="Arial"/>
          <w:sz w:val="22"/>
          <w:szCs w:val="22"/>
        </w:rPr>
        <w:t>28</w:t>
      </w:r>
      <w:r w:rsidR="00FB740D" w:rsidRPr="006618CC">
        <w:rPr>
          <w:rFonts w:cs="Arial"/>
          <w:sz w:val="22"/>
          <w:szCs w:val="22"/>
        </w:rPr>
        <w:t>.1</w:t>
      </w:r>
      <w:r w:rsidR="00FB740D">
        <w:rPr>
          <w:rFonts w:cs="Arial"/>
          <w:sz w:val="22"/>
          <w:szCs w:val="22"/>
        </w:rPr>
        <w:t>1</w:t>
      </w:r>
      <w:r w:rsidR="00FB740D" w:rsidRPr="006618CC">
        <w:rPr>
          <w:rFonts w:cs="Arial"/>
          <w:sz w:val="22"/>
          <w:szCs w:val="22"/>
        </w:rPr>
        <w:t>.201</w:t>
      </w:r>
      <w:r w:rsidR="00FB740D">
        <w:rPr>
          <w:rFonts w:cs="Arial"/>
          <w:sz w:val="22"/>
          <w:szCs w:val="22"/>
        </w:rPr>
        <w:t>3</w:t>
      </w:r>
      <w:r w:rsidR="00FB740D" w:rsidRPr="006618CC">
        <w:rPr>
          <w:rFonts w:cs="Arial"/>
          <w:sz w:val="22"/>
          <w:szCs w:val="22"/>
        </w:rPr>
        <w:t xml:space="preserve"> (Vorlage Nr. 18/</w:t>
      </w:r>
      <w:r w:rsidR="00FB740D">
        <w:rPr>
          <w:rFonts w:cs="Arial"/>
          <w:sz w:val="22"/>
          <w:szCs w:val="22"/>
        </w:rPr>
        <w:t>314</w:t>
      </w:r>
      <w:r w:rsidR="00FB740D" w:rsidRPr="006618CC">
        <w:rPr>
          <w:rFonts w:cs="Arial"/>
          <w:sz w:val="22"/>
          <w:szCs w:val="22"/>
        </w:rPr>
        <w:t xml:space="preserve"> (S))</w:t>
      </w:r>
      <w:r w:rsidR="00FB740D">
        <w:rPr>
          <w:rFonts w:cs="Arial"/>
          <w:sz w:val="22"/>
          <w:szCs w:val="22"/>
        </w:rPr>
        <w:t xml:space="preserve"> zugestimmt</w:t>
      </w:r>
      <w:r w:rsidR="00780132">
        <w:rPr>
          <w:rFonts w:cs="Arial"/>
          <w:sz w:val="22"/>
          <w:szCs w:val="22"/>
        </w:rPr>
        <w:t>.</w:t>
      </w:r>
      <w:r w:rsidR="00810CC4">
        <w:rPr>
          <w:rFonts w:cs="Arial"/>
          <w:sz w:val="22"/>
          <w:szCs w:val="22"/>
        </w:rPr>
        <w:br/>
      </w:r>
    </w:p>
    <w:p w:rsidR="00AE7D65" w:rsidRDefault="00092D4A" w:rsidP="002666B6">
      <w:pPr>
        <w:rPr>
          <w:rFonts w:cs="Arial"/>
          <w:sz w:val="22"/>
          <w:szCs w:val="22"/>
        </w:rPr>
      </w:pPr>
      <w:r>
        <w:rPr>
          <w:rFonts w:cs="Arial"/>
          <w:sz w:val="22"/>
          <w:szCs w:val="22"/>
        </w:rPr>
        <w:t xml:space="preserve">Die Ergebnisse der Bewertung </w:t>
      </w:r>
      <w:r w:rsidR="00D85B6A">
        <w:rPr>
          <w:rFonts w:cs="Arial"/>
          <w:sz w:val="22"/>
          <w:szCs w:val="22"/>
        </w:rPr>
        <w:t xml:space="preserve">der 5 Testszenarien </w:t>
      </w:r>
      <w:r>
        <w:rPr>
          <w:rFonts w:cs="Arial"/>
          <w:sz w:val="22"/>
          <w:szCs w:val="22"/>
        </w:rPr>
        <w:t xml:space="preserve">und </w:t>
      </w:r>
      <w:r w:rsidR="00D85B6A">
        <w:rPr>
          <w:rFonts w:cs="Arial"/>
          <w:sz w:val="22"/>
          <w:szCs w:val="22"/>
        </w:rPr>
        <w:t>der daraus abgeleitet</w:t>
      </w:r>
      <w:r w:rsidR="00FA0B60">
        <w:rPr>
          <w:rFonts w:cs="Arial"/>
          <w:sz w:val="22"/>
          <w:szCs w:val="22"/>
        </w:rPr>
        <w:t>e</w:t>
      </w:r>
      <w:r w:rsidR="00D85B6A">
        <w:rPr>
          <w:rFonts w:cs="Arial"/>
          <w:sz w:val="22"/>
          <w:szCs w:val="22"/>
        </w:rPr>
        <w:t xml:space="preserve"> Vorschlag der Maßnahmenzusammenstellung</w:t>
      </w:r>
      <w:r>
        <w:rPr>
          <w:rFonts w:cs="Arial"/>
          <w:sz w:val="22"/>
          <w:szCs w:val="22"/>
        </w:rPr>
        <w:t xml:space="preserve"> für das Zielszenario </w:t>
      </w:r>
      <w:r w:rsidR="00633635">
        <w:rPr>
          <w:rFonts w:cs="Arial"/>
          <w:sz w:val="22"/>
          <w:szCs w:val="22"/>
        </w:rPr>
        <w:t>wurden in der Sitzung der Deputat</w:t>
      </w:r>
      <w:r w:rsidR="00633635">
        <w:rPr>
          <w:rFonts w:cs="Arial"/>
          <w:sz w:val="22"/>
          <w:szCs w:val="22"/>
        </w:rPr>
        <w:t>i</w:t>
      </w:r>
      <w:r w:rsidR="00633635">
        <w:rPr>
          <w:rFonts w:cs="Arial"/>
          <w:sz w:val="22"/>
          <w:szCs w:val="22"/>
        </w:rPr>
        <w:t xml:space="preserve">on am 05.06.2014 </w:t>
      </w:r>
      <w:r w:rsidR="00DA637D">
        <w:rPr>
          <w:rFonts w:cs="Arial"/>
          <w:sz w:val="22"/>
          <w:szCs w:val="22"/>
        </w:rPr>
        <w:t>behandelt</w:t>
      </w:r>
      <w:r w:rsidR="001F1964">
        <w:rPr>
          <w:rFonts w:cs="Arial"/>
          <w:sz w:val="22"/>
          <w:szCs w:val="22"/>
        </w:rPr>
        <w:t xml:space="preserve"> (Vorlage Nr. 18/390 (S))</w:t>
      </w:r>
      <w:r w:rsidR="00DA637D">
        <w:rPr>
          <w:rFonts w:cs="Arial"/>
          <w:sz w:val="22"/>
          <w:szCs w:val="22"/>
        </w:rPr>
        <w:t>. Die Deputation</w:t>
      </w:r>
      <w:r w:rsidR="00633635">
        <w:rPr>
          <w:rFonts w:cs="Arial"/>
          <w:sz w:val="22"/>
          <w:szCs w:val="22"/>
        </w:rPr>
        <w:t xml:space="preserve"> </w:t>
      </w:r>
      <w:r w:rsidR="00DA637D">
        <w:rPr>
          <w:rFonts w:cs="Arial"/>
          <w:sz w:val="22"/>
          <w:szCs w:val="22"/>
        </w:rPr>
        <w:t>stimmte der empfo</w:t>
      </w:r>
      <w:r w:rsidR="00DA637D">
        <w:rPr>
          <w:rFonts w:cs="Arial"/>
          <w:sz w:val="22"/>
          <w:szCs w:val="22"/>
        </w:rPr>
        <w:t>h</w:t>
      </w:r>
      <w:r w:rsidR="00DA637D">
        <w:rPr>
          <w:rFonts w:cs="Arial"/>
          <w:sz w:val="22"/>
          <w:szCs w:val="22"/>
        </w:rPr>
        <w:t>lenen Zusammenstellung der Maßnahmen im Zielszenario einstimmig zu</w:t>
      </w:r>
      <w:r>
        <w:rPr>
          <w:rFonts w:cs="Arial"/>
          <w:sz w:val="22"/>
          <w:szCs w:val="22"/>
        </w:rPr>
        <w:t>.</w:t>
      </w:r>
      <w:r w:rsidR="00DA637D">
        <w:rPr>
          <w:rFonts w:cs="Arial"/>
          <w:sz w:val="22"/>
          <w:szCs w:val="22"/>
        </w:rPr>
        <w:t xml:space="preserve"> Auf dieser Grun</w:t>
      </w:r>
      <w:r w:rsidR="00DA637D">
        <w:rPr>
          <w:rFonts w:cs="Arial"/>
          <w:sz w:val="22"/>
          <w:szCs w:val="22"/>
        </w:rPr>
        <w:t>d</w:t>
      </w:r>
      <w:r w:rsidR="00DA637D">
        <w:rPr>
          <w:rFonts w:cs="Arial"/>
          <w:sz w:val="22"/>
          <w:szCs w:val="22"/>
        </w:rPr>
        <w:t xml:space="preserve">lage wurde </w:t>
      </w:r>
      <w:r w:rsidR="00F55996">
        <w:rPr>
          <w:rFonts w:cs="Arial"/>
          <w:sz w:val="22"/>
          <w:szCs w:val="22"/>
        </w:rPr>
        <w:t xml:space="preserve">die Bewertung des Zielszenarios vorgenommen und </w:t>
      </w:r>
      <w:r w:rsidR="00DA637D">
        <w:rPr>
          <w:rFonts w:cs="Arial"/>
          <w:sz w:val="22"/>
          <w:szCs w:val="22"/>
        </w:rPr>
        <w:t xml:space="preserve">der Entwurf </w:t>
      </w:r>
      <w:r w:rsidR="008F5A0D">
        <w:rPr>
          <w:rFonts w:cs="Arial"/>
          <w:sz w:val="22"/>
          <w:szCs w:val="22"/>
        </w:rPr>
        <w:t>des</w:t>
      </w:r>
      <w:r w:rsidR="00DA637D">
        <w:rPr>
          <w:rFonts w:cs="Arial"/>
          <w:sz w:val="22"/>
          <w:szCs w:val="22"/>
        </w:rPr>
        <w:t xml:space="preserve"> Handlung</w:t>
      </w:r>
      <w:r w:rsidR="00DA637D">
        <w:rPr>
          <w:rFonts w:cs="Arial"/>
          <w:sz w:val="22"/>
          <w:szCs w:val="22"/>
        </w:rPr>
        <w:t>s</w:t>
      </w:r>
      <w:r w:rsidR="00DA637D">
        <w:rPr>
          <w:rFonts w:cs="Arial"/>
          <w:sz w:val="22"/>
          <w:szCs w:val="22"/>
        </w:rPr>
        <w:t>konzep</w:t>
      </w:r>
      <w:r w:rsidR="009C4DD1">
        <w:rPr>
          <w:rFonts w:cs="Arial"/>
          <w:sz w:val="22"/>
          <w:szCs w:val="22"/>
        </w:rPr>
        <w:t>t</w:t>
      </w:r>
      <w:r w:rsidR="00DA637D">
        <w:rPr>
          <w:rFonts w:cs="Arial"/>
          <w:sz w:val="22"/>
          <w:szCs w:val="22"/>
        </w:rPr>
        <w:t>s</w:t>
      </w:r>
      <w:r w:rsidR="009C4DD1">
        <w:rPr>
          <w:rFonts w:cs="Arial"/>
          <w:sz w:val="22"/>
          <w:szCs w:val="22"/>
        </w:rPr>
        <w:t xml:space="preserve"> des VEP </w:t>
      </w:r>
      <w:r w:rsidR="00DA637D">
        <w:rPr>
          <w:rFonts w:cs="Arial"/>
          <w:sz w:val="22"/>
          <w:szCs w:val="22"/>
        </w:rPr>
        <w:t xml:space="preserve">entwickelt, </w:t>
      </w:r>
      <w:r w:rsidR="009C4DD1">
        <w:rPr>
          <w:rFonts w:cs="Arial"/>
          <w:sz w:val="22"/>
          <w:szCs w:val="22"/>
        </w:rPr>
        <w:t>das</w:t>
      </w:r>
      <w:r w:rsidR="00DA637D">
        <w:rPr>
          <w:rFonts w:cs="Arial"/>
          <w:sz w:val="22"/>
          <w:szCs w:val="22"/>
        </w:rPr>
        <w:t xml:space="preserve"> Inhalt dieser Vorlage ist.</w:t>
      </w:r>
    </w:p>
    <w:p w:rsidR="00FB740D" w:rsidRDefault="00FB740D" w:rsidP="002666B6">
      <w:pPr>
        <w:rPr>
          <w:rFonts w:cs="Arial"/>
          <w:sz w:val="22"/>
          <w:szCs w:val="22"/>
        </w:rPr>
      </w:pPr>
    </w:p>
    <w:p w:rsidR="00FB740D" w:rsidRDefault="00FB740D" w:rsidP="002666B6">
      <w:pPr>
        <w:rPr>
          <w:rFonts w:cs="Arial"/>
          <w:sz w:val="22"/>
          <w:szCs w:val="22"/>
        </w:rPr>
      </w:pPr>
    </w:p>
    <w:p w:rsidR="002B356F" w:rsidRPr="00DF3EF0" w:rsidRDefault="00952A0F" w:rsidP="002666B6">
      <w:pPr>
        <w:rPr>
          <w:rFonts w:cs="Arial"/>
          <w:b/>
          <w:sz w:val="22"/>
          <w:szCs w:val="22"/>
        </w:rPr>
      </w:pPr>
      <w:r w:rsidRPr="00DF3EF0">
        <w:rPr>
          <w:rFonts w:cs="Arial"/>
          <w:b/>
          <w:sz w:val="22"/>
          <w:szCs w:val="22"/>
        </w:rPr>
        <w:t>Projektsteuerung</w:t>
      </w:r>
    </w:p>
    <w:p w:rsidR="00943517" w:rsidRPr="00867A13" w:rsidRDefault="00943517">
      <w:pPr>
        <w:rPr>
          <w:rFonts w:cs="Arial"/>
          <w:sz w:val="22"/>
          <w:szCs w:val="22"/>
        </w:rPr>
      </w:pPr>
    </w:p>
    <w:p w:rsidR="00A70827" w:rsidRDefault="00A70827" w:rsidP="00A70827">
      <w:pPr>
        <w:numPr>
          <w:ilvl w:val="0"/>
          <w:numId w:val="19"/>
        </w:numPr>
        <w:ind w:left="284" w:hanging="284"/>
        <w:rPr>
          <w:rFonts w:cs="Arial"/>
          <w:b/>
          <w:sz w:val="22"/>
          <w:szCs w:val="22"/>
        </w:rPr>
      </w:pPr>
      <w:r>
        <w:rPr>
          <w:rFonts w:cs="Arial"/>
          <w:b/>
          <w:sz w:val="22"/>
          <w:szCs w:val="22"/>
        </w:rPr>
        <w:t>Verwaltungsinterner Arbeitskreis</w:t>
      </w:r>
    </w:p>
    <w:p w:rsidR="00A70827" w:rsidRDefault="00A70827" w:rsidP="00A70827">
      <w:pPr>
        <w:rPr>
          <w:rFonts w:cs="Arial"/>
          <w:sz w:val="22"/>
          <w:szCs w:val="22"/>
        </w:rPr>
      </w:pPr>
    </w:p>
    <w:p w:rsidR="00A70827" w:rsidRDefault="00A70827" w:rsidP="00A70827">
      <w:pPr>
        <w:rPr>
          <w:rFonts w:cs="Arial"/>
          <w:sz w:val="22"/>
          <w:szCs w:val="22"/>
        </w:rPr>
      </w:pPr>
      <w:r>
        <w:rPr>
          <w:rFonts w:cs="Arial"/>
          <w:sz w:val="22"/>
          <w:szCs w:val="22"/>
        </w:rPr>
        <w:t xml:space="preserve">In </w:t>
      </w:r>
      <w:r w:rsidR="00DA637D">
        <w:rPr>
          <w:rFonts w:cs="Arial"/>
          <w:sz w:val="22"/>
          <w:szCs w:val="22"/>
        </w:rPr>
        <w:t xml:space="preserve">weiteren </w:t>
      </w:r>
      <w:r w:rsidR="005D2AED">
        <w:rPr>
          <w:rFonts w:cs="Arial"/>
          <w:sz w:val="22"/>
          <w:szCs w:val="22"/>
        </w:rPr>
        <w:t>G</w:t>
      </w:r>
      <w:r>
        <w:rPr>
          <w:rFonts w:cs="Arial"/>
          <w:sz w:val="22"/>
          <w:szCs w:val="22"/>
        </w:rPr>
        <w:t xml:space="preserve">esprächen zwischen dem Auftraggeber und dem Gutachterkonsortium wurden die Arbeitsinhalte und -ergebnisse diskutiert </w:t>
      </w:r>
      <w:r w:rsidR="008F5A0D">
        <w:rPr>
          <w:rFonts w:cs="Arial"/>
          <w:sz w:val="22"/>
          <w:szCs w:val="22"/>
        </w:rPr>
        <w:t xml:space="preserve">und </w:t>
      </w:r>
      <w:r>
        <w:rPr>
          <w:rFonts w:cs="Arial"/>
          <w:sz w:val="22"/>
          <w:szCs w:val="22"/>
        </w:rPr>
        <w:t>abgestimmt. Gleichzeitig dien</w:t>
      </w:r>
      <w:r w:rsidR="00D445AD">
        <w:rPr>
          <w:rFonts w:cs="Arial"/>
          <w:sz w:val="22"/>
          <w:szCs w:val="22"/>
        </w:rPr>
        <w:t>t</w:t>
      </w:r>
      <w:r>
        <w:rPr>
          <w:rFonts w:cs="Arial"/>
          <w:sz w:val="22"/>
          <w:szCs w:val="22"/>
        </w:rPr>
        <w:t>en die G</w:t>
      </w:r>
      <w:r>
        <w:rPr>
          <w:rFonts w:cs="Arial"/>
          <w:sz w:val="22"/>
          <w:szCs w:val="22"/>
        </w:rPr>
        <w:t>e</w:t>
      </w:r>
      <w:r>
        <w:rPr>
          <w:rFonts w:cs="Arial"/>
          <w:sz w:val="22"/>
          <w:szCs w:val="22"/>
        </w:rPr>
        <w:t>spräche regelmäßig auch zur Vorbereitung der Sitzungen des Projektbeirat</w:t>
      </w:r>
      <w:r w:rsidR="00430120">
        <w:rPr>
          <w:rFonts w:cs="Arial"/>
          <w:sz w:val="22"/>
          <w:szCs w:val="22"/>
        </w:rPr>
        <w:t>e</w:t>
      </w:r>
      <w:r>
        <w:rPr>
          <w:rFonts w:cs="Arial"/>
          <w:sz w:val="22"/>
          <w:szCs w:val="22"/>
        </w:rPr>
        <w:t xml:space="preserve">s. Zusätzlich </w:t>
      </w:r>
      <w:r w:rsidR="005D2AED">
        <w:rPr>
          <w:rFonts w:cs="Arial"/>
          <w:sz w:val="22"/>
          <w:szCs w:val="22"/>
        </w:rPr>
        <w:t>waren</w:t>
      </w:r>
      <w:r>
        <w:rPr>
          <w:rFonts w:cs="Arial"/>
          <w:sz w:val="22"/>
          <w:szCs w:val="22"/>
        </w:rPr>
        <w:t xml:space="preserve"> die Regionalkonferenzen bzw. Regionalausschüsse der Beiräte </w:t>
      </w:r>
      <w:r w:rsidR="00F01CCE">
        <w:rPr>
          <w:rFonts w:cs="Arial"/>
          <w:sz w:val="22"/>
          <w:szCs w:val="22"/>
        </w:rPr>
        <w:t xml:space="preserve">und die regionalen Bürgerforen </w:t>
      </w:r>
      <w:r>
        <w:rPr>
          <w:rFonts w:cs="Arial"/>
          <w:sz w:val="22"/>
          <w:szCs w:val="22"/>
        </w:rPr>
        <w:t>vor</w:t>
      </w:r>
      <w:r w:rsidR="005D2AED">
        <w:rPr>
          <w:rFonts w:cs="Arial"/>
          <w:sz w:val="22"/>
          <w:szCs w:val="22"/>
        </w:rPr>
        <w:t>zu</w:t>
      </w:r>
      <w:r>
        <w:rPr>
          <w:rFonts w:cs="Arial"/>
          <w:sz w:val="22"/>
          <w:szCs w:val="22"/>
        </w:rPr>
        <w:t>berei</w:t>
      </w:r>
      <w:r w:rsidR="00C86E30">
        <w:rPr>
          <w:rFonts w:cs="Arial"/>
          <w:sz w:val="22"/>
          <w:szCs w:val="22"/>
        </w:rPr>
        <w:t>te</w:t>
      </w:r>
      <w:r w:rsidR="005D2AED">
        <w:rPr>
          <w:rFonts w:cs="Arial"/>
          <w:sz w:val="22"/>
          <w:szCs w:val="22"/>
        </w:rPr>
        <w:t>n</w:t>
      </w:r>
      <w:r>
        <w:rPr>
          <w:rFonts w:cs="Arial"/>
          <w:sz w:val="22"/>
          <w:szCs w:val="22"/>
        </w:rPr>
        <w:t>.</w:t>
      </w:r>
      <w:r w:rsidR="009C4DD1">
        <w:rPr>
          <w:rFonts w:cs="Arial"/>
          <w:sz w:val="22"/>
          <w:szCs w:val="22"/>
        </w:rPr>
        <w:t xml:space="preserve"> </w:t>
      </w:r>
    </w:p>
    <w:p w:rsidR="0076768B" w:rsidRDefault="0076768B" w:rsidP="00A70827">
      <w:pPr>
        <w:rPr>
          <w:rFonts w:cs="Arial"/>
          <w:sz w:val="22"/>
          <w:szCs w:val="22"/>
        </w:rPr>
      </w:pPr>
    </w:p>
    <w:p w:rsidR="001846A9" w:rsidRPr="009C3243" w:rsidRDefault="001846A9" w:rsidP="00EF60EF">
      <w:pPr>
        <w:numPr>
          <w:ilvl w:val="0"/>
          <w:numId w:val="19"/>
        </w:numPr>
        <w:ind w:left="284" w:hanging="284"/>
        <w:rPr>
          <w:rFonts w:cs="Arial"/>
          <w:b/>
          <w:sz w:val="22"/>
          <w:szCs w:val="22"/>
        </w:rPr>
      </w:pPr>
      <w:r>
        <w:rPr>
          <w:rFonts w:cs="Arial"/>
          <w:b/>
          <w:sz w:val="22"/>
          <w:szCs w:val="22"/>
        </w:rPr>
        <w:lastRenderedPageBreak/>
        <w:t>Projektbeirat</w:t>
      </w:r>
    </w:p>
    <w:p w:rsidR="001C0CBD" w:rsidRDefault="001C0CBD">
      <w:pPr>
        <w:rPr>
          <w:rFonts w:cs="Arial"/>
          <w:sz w:val="22"/>
          <w:szCs w:val="22"/>
        </w:rPr>
      </w:pPr>
    </w:p>
    <w:p w:rsidR="001C0CBD" w:rsidRDefault="001C0CBD">
      <w:pPr>
        <w:rPr>
          <w:rFonts w:cs="Arial"/>
          <w:sz w:val="22"/>
          <w:szCs w:val="22"/>
        </w:rPr>
      </w:pPr>
      <w:r>
        <w:rPr>
          <w:rFonts w:cs="Arial"/>
          <w:sz w:val="22"/>
          <w:szCs w:val="22"/>
        </w:rPr>
        <w:t xml:space="preserve">In insgesamt </w:t>
      </w:r>
      <w:r w:rsidR="00DA637D">
        <w:rPr>
          <w:rFonts w:cs="Arial"/>
          <w:sz w:val="22"/>
          <w:szCs w:val="22"/>
        </w:rPr>
        <w:t xml:space="preserve">3 </w:t>
      </w:r>
      <w:r>
        <w:rPr>
          <w:rFonts w:cs="Arial"/>
          <w:sz w:val="22"/>
          <w:szCs w:val="22"/>
        </w:rPr>
        <w:t xml:space="preserve">Sitzungen hat sich der Projektbeirat </w:t>
      </w:r>
      <w:r w:rsidR="00324968">
        <w:rPr>
          <w:rFonts w:cs="Arial"/>
          <w:sz w:val="22"/>
          <w:szCs w:val="22"/>
        </w:rPr>
        <w:t xml:space="preserve">mit </w:t>
      </w:r>
      <w:r w:rsidR="00380052">
        <w:rPr>
          <w:rFonts w:cs="Arial"/>
          <w:sz w:val="22"/>
          <w:szCs w:val="22"/>
        </w:rPr>
        <w:t xml:space="preserve">dem Entwurf des Handlungskonzepts </w:t>
      </w:r>
      <w:r w:rsidR="00324968">
        <w:rPr>
          <w:rFonts w:cs="Arial"/>
          <w:sz w:val="22"/>
          <w:szCs w:val="22"/>
        </w:rPr>
        <w:t>und mit den Ergebnissen der Bewertung des Zielszenarios sowie mit dem Evaluationsko</w:t>
      </w:r>
      <w:r w:rsidR="00324968">
        <w:rPr>
          <w:rFonts w:cs="Arial"/>
          <w:sz w:val="22"/>
          <w:szCs w:val="22"/>
        </w:rPr>
        <w:t>n</w:t>
      </w:r>
      <w:r w:rsidR="00324968">
        <w:rPr>
          <w:rFonts w:cs="Arial"/>
          <w:sz w:val="22"/>
          <w:szCs w:val="22"/>
        </w:rPr>
        <w:t xml:space="preserve">zept </w:t>
      </w:r>
      <w:r w:rsidR="00380052">
        <w:rPr>
          <w:rFonts w:cs="Arial"/>
          <w:sz w:val="22"/>
          <w:szCs w:val="22"/>
        </w:rPr>
        <w:t>beschäftigt</w:t>
      </w:r>
      <w:r w:rsidR="00786ADA">
        <w:rPr>
          <w:rFonts w:cs="Arial"/>
          <w:sz w:val="22"/>
          <w:szCs w:val="22"/>
        </w:rPr>
        <w:t>. Die</w:t>
      </w:r>
      <w:r w:rsidR="008F1C43">
        <w:rPr>
          <w:rFonts w:cs="Arial"/>
          <w:sz w:val="22"/>
          <w:szCs w:val="22"/>
        </w:rPr>
        <w:t xml:space="preserve"> im</w:t>
      </w:r>
      <w:r w:rsidR="00786ADA">
        <w:rPr>
          <w:rFonts w:cs="Arial"/>
          <w:sz w:val="22"/>
          <w:szCs w:val="22"/>
        </w:rPr>
        <w:t xml:space="preserve"> Fort</w:t>
      </w:r>
      <w:r w:rsidR="00006A9D">
        <w:rPr>
          <w:rFonts w:cs="Arial"/>
          <w:sz w:val="22"/>
          <w:szCs w:val="22"/>
        </w:rPr>
        <w:t>gang</w:t>
      </w:r>
      <w:r w:rsidR="00786ADA">
        <w:rPr>
          <w:rFonts w:cs="Arial"/>
          <w:sz w:val="22"/>
          <w:szCs w:val="22"/>
        </w:rPr>
        <w:t xml:space="preserve"> der Arbeiten zum VEP </w:t>
      </w:r>
      <w:r w:rsidR="00226265">
        <w:rPr>
          <w:rFonts w:cs="Arial"/>
          <w:sz w:val="22"/>
          <w:szCs w:val="22"/>
        </w:rPr>
        <w:t xml:space="preserve">jeweils </w:t>
      </w:r>
      <w:r w:rsidR="00786ADA">
        <w:rPr>
          <w:rFonts w:cs="Arial"/>
          <w:sz w:val="22"/>
          <w:szCs w:val="22"/>
        </w:rPr>
        <w:t>erreichten Zwischenerge</w:t>
      </w:r>
      <w:r w:rsidR="00786ADA">
        <w:rPr>
          <w:rFonts w:cs="Arial"/>
          <w:sz w:val="22"/>
          <w:szCs w:val="22"/>
        </w:rPr>
        <w:t>b</w:t>
      </w:r>
      <w:r w:rsidR="00786ADA">
        <w:rPr>
          <w:rFonts w:cs="Arial"/>
          <w:sz w:val="22"/>
          <w:szCs w:val="22"/>
        </w:rPr>
        <w:t xml:space="preserve">nisse wurden </w:t>
      </w:r>
      <w:r w:rsidR="00226265">
        <w:rPr>
          <w:rFonts w:cs="Arial"/>
          <w:sz w:val="22"/>
          <w:szCs w:val="22"/>
        </w:rPr>
        <w:t xml:space="preserve">durch das </w:t>
      </w:r>
      <w:r w:rsidR="00786ADA">
        <w:rPr>
          <w:rFonts w:cs="Arial"/>
          <w:sz w:val="22"/>
          <w:szCs w:val="22"/>
        </w:rPr>
        <w:t>Gutachterkonsortium vorgestellt und nach Diskussion ge</w:t>
      </w:r>
      <w:r w:rsidR="008F1C43">
        <w:rPr>
          <w:rFonts w:cs="Arial"/>
          <w:sz w:val="22"/>
          <w:szCs w:val="22"/>
        </w:rPr>
        <w:t>billigt.</w:t>
      </w:r>
    </w:p>
    <w:p w:rsidR="00DB73EA" w:rsidRDefault="00DB73EA">
      <w:pPr>
        <w:rPr>
          <w:rFonts w:cs="Arial"/>
          <w:sz w:val="22"/>
          <w:szCs w:val="22"/>
        </w:rPr>
      </w:pPr>
    </w:p>
    <w:p w:rsidR="0080615F" w:rsidRDefault="00905972">
      <w:pPr>
        <w:rPr>
          <w:rFonts w:cs="Arial"/>
          <w:sz w:val="22"/>
          <w:szCs w:val="22"/>
        </w:rPr>
      </w:pPr>
      <w:r>
        <w:rPr>
          <w:rFonts w:cs="Arial"/>
          <w:sz w:val="22"/>
          <w:szCs w:val="22"/>
        </w:rPr>
        <w:t>Die Erarbeitung des VEP erfolgt in fünf Bearbeitungsschritten und in einem breit angelegten Beteiligungsverfahren</w:t>
      </w:r>
      <w:r w:rsidR="00AD7ABA">
        <w:rPr>
          <w:rFonts w:cs="Arial"/>
          <w:sz w:val="22"/>
          <w:szCs w:val="22"/>
        </w:rPr>
        <w:t>, wie in dem folgenden Ablaufschema dargestellt.</w:t>
      </w:r>
    </w:p>
    <w:p w:rsidR="00905972" w:rsidRDefault="00905972">
      <w:pPr>
        <w:rPr>
          <w:rFonts w:cs="Arial"/>
          <w:sz w:val="22"/>
          <w:szCs w:val="22"/>
        </w:rPr>
      </w:pPr>
    </w:p>
    <w:p w:rsidR="00026A62" w:rsidRDefault="00755DEE">
      <w:pPr>
        <w:rPr>
          <w:noProof/>
          <w:lang w:eastAsia="zh-CN"/>
        </w:rPr>
      </w:pPr>
      <w:r>
        <w:rPr>
          <w:noProof/>
          <w:lang w:eastAsia="zh-CN"/>
        </w:rPr>
        <w:drawing>
          <wp:inline distT="0" distB="0" distL="0" distR="0" wp14:anchorId="396E7410" wp14:editId="5D675676">
            <wp:extent cx="5759450" cy="3360932"/>
            <wp:effectExtent l="19050" t="19050" r="12700" b="11430"/>
            <wp:docPr id="8" name="Grafik 8" descr="R:\IVP+Fernstr\VEP 2025\2014\07-09\Depu_29-7-14\140610_E01_Ablaufplan VEP-Phasen_Handlungskonz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P+Fernstr\VEP 2025\2014\07-09\Depu_29-7-14\140610_E01_Ablaufplan VEP-Phasen_Handlungskonzep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360932"/>
                    </a:xfrm>
                    <a:prstGeom prst="rect">
                      <a:avLst/>
                    </a:prstGeom>
                    <a:noFill/>
                    <a:ln w="12700">
                      <a:solidFill>
                        <a:schemeClr val="tx1"/>
                      </a:solidFill>
                    </a:ln>
                  </pic:spPr>
                </pic:pic>
              </a:graphicData>
            </a:graphic>
          </wp:inline>
        </w:drawing>
      </w:r>
    </w:p>
    <w:p w:rsidR="00026A62" w:rsidRDefault="00CC6409">
      <w:pPr>
        <w:rPr>
          <w:noProof/>
          <w:lang w:eastAsia="zh-CN"/>
        </w:rPr>
      </w:pPr>
      <w:r>
        <w:rPr>
          <w:noProof/>
          <w:lang w:eastAsia="zh-CN"/>
        </w:rPr>
        <w:t xml:space="preserve">Abb. </w:t>
      </w:r>
      <w:r w:rsidR="00111994">
        <w:rPr>
          <w:noProof/>
          <w:lang w:eastAsia="zh-CN"/>
        </w:rPr>
        <w:t>1</w:t>
      </w:r>
      <w:r>
        <w:rPr>
          <w:noProof/>
          <w:lang w:eastAsia="zh-CN"/>
        </w:rPr>
        <w:t>: Phasen des VEP und Beteiligung</w:t>
      </w:r>
    </w:p>
    <w:p w:rsidR="00CC6409" w:rsidRDefault="00CC6409">
      <w:pPr>
        <w:rPr>
          <w:noProof/>
          <w:lang w:eastAsia="zh-CN"/>
        </w:rPr>
      </w:pPr>
    </w:p>
    <w:p w:rsidR="00D46D40" w:rsidRDefault="00D46D40" w:rsidP="00D46D40">
      <w:pPr>
        <w:rPr>
          <w:rFonts w:cs="Arial"/>
          <w:sz w:val="22"/>
          <w:szCs w:val="22"/>
        </w:rPr>
      </w:pPr>
      <w:r>
        <w:rPr>
          <w:rFonts w:cs="Arial"/>
          <w:sz w:val="22"/>
          <w:szCs w:val="22"/>
        </w:rPr>
        <w:t xml:space="preserve">In seiner </w:t>
      </w:r>
      <w:r w:rsidR="00433F47">
        <w:rPr>
          <w:rFonts w:cs="Arial"/>
          <w:sz w:val="22"/>
          <w:szCs w:val="22"/>
        </w:rPr>
        <w:t xml:space="preserve">26. </w:t>
      </w:r>
      <w:r>
        <w:rPr>
          <w:rFonts w:cs="Arial"/>
          <w:sz w:val="22"/>
          <w:szCs w:val="22"/>
        </w:rPr>
        <w:t xml:space="preserve">Sitzung am </w:t>
      </w:r>
      <w:r w:rsidR="001B7D0C">
        <w:rPr>
          <w:rFonts w:cs="Arial"/>
          <w:sz w:val="22"/>
          <w:szCs w:val="22"/>
        </w:rPr>
        <w:t>18</w:t>
      </w:r>
      <w:r>
        <w:rPr>
          <w:rFonts w:cs="Arial"/>
          <w:sz w:val="22"/>
          <w:szCs w:val="22"/>
        </w:rPr>
        <w:t>.</w:t>
      </w:r>
      <w:r w:rsidR="001B7D0C">
        <w:rPr>
          <w:rFonts w:cs="Arial"/>
          <w:sz w:val="22"/>
          <w:szCs w:val="22"/>
        </w:rPr>
        <w:t>07</w:t>
      </w:r>
      <w:r>
        <w:rPr>
          <w:rFonts w:cs="Arial"/>
          <w:sz w:val="22"/>
          <w:szCs w:val="22"/>
        </w:rPr>
        <w:t>.2014 hat der Projektbeirat den „</w:t>
      </w:r>
      <w:r w:rsidR="001B7D0C">
        <w:rPr>
          <w:rFonts w:cs="Arial"/>
          <w:sz w:val="22"/>
          <w:szCs w:val="22"/>
        </w:rPr>
        <w:t>B</w:t>
      </w:r>
      <w:r>
        <w:rPr>
          <w:rFonts w:cs="Arial"/>
          <w:sz w:val="22"/>
          <w:szCs w:val="22"/>
        </w:rPr>
        <w:t>ericht zu</w:t>
      </w:r>
      <w:r w:rsidR="001B7D0C">
        <w:rPr>
          <w:rFonts w:cs="Arial"/>
          <w:sz w:val="22"/>
          <w:szCs w:val="22"/>
        </w:rPr>
        <w:t>m</w:t>
      </w:r>
      <w:r>
        <w:rPr>
          <w:rFonts w:cs="Arial"/>
          <w:sz w:val="22"/>
          <w:szCs w:val="22"/>
        </w:rPr>
        <w:t xml:space="preserve"> </w:t>
      </w:r>
      <w:r w:rsidR="001B7D0C">
        <w:rPr>
          <w:rFonts w:cs="Arial"/>
          <w:sz w:val="22"/>
          <w:szCs w:val="22"/>
        </w:rPr>
        <w:t>Handlungsko</w:t>
      </w:r>
      <w:r w:rsidR="001B7D0C">
        <w:rPr>
          <w:rFonts w:cs="Arial"/>
          <w:sz w:val="22"/>
          <w:szCs w:val="22"/>
        </w:rPr>
        <w:t>n</w:t>
      </w:r>
      <w:r w:rsidR="001B7D0C">
        <w:rPr>
          <w:rFonts w:cs="Arial"/>
          <w:sz w:val="22"/>
          <w:szCs w:val="22"/>
        </w:rPr>
        <w:t xml:space="preserve">zept </w:t>
      </w:r>
      <w:r w:rsidR="009D4B48">
        <w:rPr>
          <w:rFonts w:cs="Arial"/>
          <w:sz w:val="22"/>
          <w:szCs w:val="22"/>
        </w:rPr>
        <w:t>zum</w:t>
      </w:r>
      <w:r w:rsidR="001B7D0C">
        <w:rPr>
          <w:rFonts w:cs="Arial"/>
          <w:sz w:val="22"/>
          <w:szCs w:val="22"/>
        </w:rPr>
        <w:t xml:space="preserve"> V</w:t>
      </w:r>
      <w:r w:rsidR="009D4B48">
        <w:rPr>
          <w:rFonts w:cs="Arial"/>
          <w:sz w:val="22"/>
          <w:szCs w:val="22"/>
        </w:rPr>
        <w:t>erkehrsentwicklungsplan Bremen 2025</w:t>
      </w:r>
      <w:r>
        <w:rPr>
          <w:rFonts w:cs="Arial"/>
          <w:sz w:val="22"/>
          <w:szCs w:val="22"/>
        </w:rPr>
        <w:t>“</w:t>
      </w:r>
      <w:r w:rsidR="002700EA">
        <w:rPr>
          <w:rFonts w:cs="Arial"/>
          <w:sz w:val="22"/>
          <w:szCs w:val="22"/>
        </w:rPr>
        <w:t xml:space="preserve"> </w:t>
      </w:r>
      <w:r>
        <w:rPr>
          <w:rFonts w:cs="Arial"/>
          <w:sz w:val="22"/>
          <w:szCs w:val="22"/>
        </w:rPr>
        <w:t>gebil</w:t>
      </w:r>
      <w:r w:rsidR="002700EA">
        <w:rPr>
          <w:rFonts w:cs="Arial"/>
          <w:sz w:val="22"/>
          <w:szCs w:val="22"/>
        </w:rPr>
        <w:t xml:space="preserve">ligt. </w:t>
      </w:r>
      <w:r w:rsidR="00B16BC6">
        <w:rPr>
          <w:rFonts w:cs="Arial"/>
          <w:sz w:val="22"/>
          <w:szCs w:val="22"/>
        </w:rPr>
        <w:t xml:space="preserve">Der Projektbeirat empfiehlt </w:t>
      </w:r>
      <w:r>
        <w:rPr>
          <w:rFonts w:cs="Arial"/>
          <w:sz w:val="22"/>
          <w:szCs w:val="22"/>
        </w:rPr>
        <w:t>der Deputation für Umwelt, Bau, Verkehr, Stadtentwicklung und Energie</w:t>
      </w:r>
      <w:r w:rsidR="009F21A7">
        <w:rPr>
          <w:rFonts w:cs="Arial"/>
          <w:sz w:val="22"/>
          <w:szCs w:val="22"/>
        </w:rPr>
        <w:t>,</w:t>
      </w:r>
      <w:r>
        <w:rPr>
          <w:rFonts w:cs="Arial"/>
          <w:sz w:val="22"/>
          <w:szCs w:val="22"/>
        </w:rPr>
        <w:t xml:space="preserve"> </w:t>
      </w:r>
      <w:r w:rsidR="00B16BC6">
        <w:rPr>
          <w:rFonts w:cs="Arial"/>
          <w:sz w:val="22"/>
          <w:szCs w:val="22"/>
        </w:rPr>
        <w:t>d</w:t>
      </w:r>
      <w:r w:rsidR="009F21A7">
        <w:rPr>
          <w:rFonts w:cs="Arial"/>
          <w:sz w:val="22"/>
          <w:szCs w:val="22"/>
        </w:rPr>
        <w:t>as Handlungskonzept zu beschließ</w:t>
      </w:r>
      <w:r w:rsidR="004343C0">
        <w:rPr>
          <w:rFonts w:cs="Arial"/>
          <w:sz w:val="22"/>
          <w:szCs w:val="22"/>
        </w:rPr>
        <w:t>en</w:t>
      </w:r>
      <w:r>
        <w:rPr>
          <w:rFonts w:cs="Arial"/>
          <w:sz w:val="22"/>
          <w:szCs w:val="22"/>
        </w:rPr>
        <w:t>.</w:t>
      </w:r>
    </w:p>
    <w:p w:rsidR="00DA35B4" w:rsidRPr="00867A13" w:rsidRDefault="00DA35B4">
      <w:pPr>
        <w:rPr>
          <w:rFonts w:cs="Arial"/>
          <w:sz w:val="22"/>
          <w:szCs w:val="22"/>
        </w:rPr>
      </w:pPr>
    </w:p>
    <w:p w:rsidR="00B31211" w:rsidRDefault="00B31211">
      <w:pPr>
        <w:rPr>
          <w:rFonts w:cs="Arial"/>
          <w:sz w:val="22"/>
          <w:szCs w:val="22"/>
        </w:rPr>
      </w:pPr>
    </w:p>
    <w:p w:rsidR="004A2B13" w:rsidRPr="00793438" w:rsidRDefault="009D4B48" w:rsidP="004A2B13">
      <w:pPr>
        <w:rPr>
          <w:rFonts w:cs="Arial"/>
          <w:b/>
          <w:sz w:val="22"/>
          <w:szCs w:val="22"/>
        </w:rPr>
      </w:pPr>
      <w:r w:rsidRPr="00DF3EF0">
        <w:rPr>
          <w:rFonts w:cs="Arial"/>
          <w:b/>
          <w:sz w:val="22"/>
          <w:szCs w:val="22"/>
        </w:rPr>
        <w:t xml:space="preserve">Ergebnisse der </w:t>
      </w:r>
      <w:r w:rsidR="00355B16" w:rsidRPr="00DF3EF0">
        <w:rPr>
          <w:rFonts w:cs="Arial"/>
          <w:b/>
          <w:sz w:val="22"/>
          <w:szCs w:val="22"/>
        </w:rPr>
        <w:t>Bewertung de</w:t>
      </w:r>
      <w:r w:rsidR="004A2B13" w:rsidRPr="00DF3EF0">
        <w:rPr>
          <w:rFonts w:cs="Arial"/>
          <w:b/>
          <w:sz w:val="22"/>
          <w:szCs w:val="22"/>
        </w:rPr>
        <w:t>s</w:t>
      </w:r>
      <w:r w:rsidR="004A2B13" w:rsidRPr="00793438">
        <w:rPr>
          <w:rFonts w:cs="Arial"/>
          <w:b/>
          <w:sz w:val="22"/>
          <w:szCs w:val="22"/>
        </w:rPr>
        <w:t xml:space="preserve"> Zielszenarios</w:t>
      </w:r>
    </w:p>
    <w:p w:rsidR="00497F7C" w:rsidRDefault="00497F7C">
      <w:pPr>
        <w:rPr>
          <w:rFonts w:cs="Arial"/>
          <w:sz w:val="22"/>
          <w:szCs w:val="22"/>
        </w:rPr>
      </w:pPr>
    </w:p>
    <w:p w:rsidR="0029446B" w:rsidRDefault="0029446B" w:rsidP="0029446B">
      <w:pPr>
        <w:rPr>
          <w:rFonts w:cs="Arial"/>
          <w:sz w:val="22"/>
          <w:szCs w:val="22"/>
        </w:rPr>
      </w:pPr>
      <w:r w:rsidRPr="007539EB">
        <w:rPr>
          <w:rFonts w:cs="Arial"/>
          <w:sz w:val="22"/>
          <w:szCs w:val="22"/>
        </w:rPr>
        <w:t xml:space="preserve">Das Zielszenario umfasst </w:t>
      </w:r>
      <w:r>
        <w:rPr>
          <w:rFonts w:cs="Arial"/>
          <w:sz w:val="22"/>
          <w:szCs w:val="22"/>
        </w:rPr>
        <w:t>das</w:t>
      </w:r>
      <w:r w:rsidRPr="007539EB">
        <w:rPr>
          <w:rFonts w:cs="Arial"/>
          <w:sz w:val="22"/>
          <w:szCs w:val="22"/>
        </w:rPr>
        <w:t xml:space="preserve"> </w:t>
      </w:r>
      <w:r w:rsidRPr="0029446B">
        <w:rPr>
          <w:rFonts w:cs="Arial"/>
          <w:sz w:val="22"/>
          <w:szCs w:val="22"/>
        </w:rPr>
        <w:t>abgestimmte</w:t>
      </w:r>
      <w:r w:rsidRPr="007539EB">
        <w:rPr>
          <w:rFonts w:cs="Arial"/>
          <w:sz w:val="22"/>
          <w:szCs w:val="22"/>
        </w:rPr>
        <w:t xml:space="preserve"> Maßnahmenset zur Gestaltung des zukünftigen Verkehrsgeschehens in der Stadt Bremen. Es basiert auf dem Vorschlag zum Zielszenario aus der </w:t>
      </w:r>
      <w:r w:rsidR="007B7151">
        <w:rPr>
          <w:rFonts w:cs="Arial"/>
          <w:sz w:val="22"/>
          <w:szCs w:val="22"/>
        </w:rPr>
        <w:t>4</w:t>
      </w:r>
      <w:r w:rsidRPr="007539EB">
        <w:rPr>
          <w:rFonts w:cs="Arial"/>
          <w:sz w:val="22"/>
          <w:szCs w:val="22"/>
        </w:rPr>
        <w:t>. Beteiligungsphase zum VEP. Unter Berücksichtigung und Abwägung der Anr</w:t>
      </w:r>
      <w:r w:rsidRPr="007539EB">
        <w:rPr>
          <w:rFonts w:cs="Arial"/>
          <w:sz w:val="22"/>
          <w:szCs w:val="22"/>
        </w:rPr>
        <w:t>e</w:t>
      </w:r>
      <w:r w:rsidRPr="007539EB">
        <w:rPr>
          <w:rFonts w:cs="Arial"/>
          <w:sz w:val="22"/>
          <w:szCs w:val="22"/>
        </w:rPr>
        <w:t>gungen der Bürger</w:t>
      </w:r>
      <w:r w:rsidR="007B7151">
        <w:rPr>
          <w:rFonts w:cs="Arial"/>
          <w:sz w:val="22"/>
          <w:szCs w:val="22"/>
        </w:rPr>
        <w:t>innen und Bürger</w:t>
      </w:r>
      <w:r w:rsidRPr="007539EB">
        <w:rPr>
          <w:rFonts w:cs="Arial"/>
          <w:sz w:val="22"/>
          <w:szCs w:val="22"/>
        </w:rPr>
        <w:t>, der Ortsbeiräte</w:t>
      </w:r>
      <w:r w:rsidR="004343C0">
        <w:rPr>
          <w:rFonts w:cs="Arial"/>
          <w:sz w:val="22"/>
          <w:szCs w:val="22"/>
        </w:rPr>
        <w:t xml:space="preserve"> und</w:t>
      </w:r>
      <w:r w:rsidRPr="007539EB">
        <w:rPr>
          <w:rFonts w:cs="Arial"/>
          <w:sz w:val="22"/>
          <w:szCs w:val="22"/>
        </w:rPr>
        <w:t xml:space="preserve"> der Träger öffentlicher Belange (TÖB) stimmte - nach Konsensbildung im Projektbeirat - die Deputation für Umwelt, Bau, Verkehr, Stadtentwicklung und Energie </w:t>
      </w:r>
      <w:r>
        <w:rPr>
          <w:rFonts w:cs="Arial"/>
          <w:sz w:val="22"/>
          <w:szCs w:val="22"/>
        </w:rPr>
        <w:t>am 5.</w:t>
      </w:r>
      <w:r w:rsidRPr="007539EB">
        <w:rPr>
          <w:rFonts w:cs="Arial"/>
          <w:sz w:val="22"/>
          <w:szCs w:val="22"/>
        </w:rPr>
        <w:t xml:space="preserve"> Juni 2014 dem Zielszenario mit den darin en</w:t>
      </w:r>
      <w:r w:rsidRPr="007539EB">
        <w:rPr>
          <w:rFonts w:cs="Arial"/>
          <w:sz w:val="22"/>
          <w:szCs w:val="22"/>
        </w:rPr>
        <w:t>t</w:t>
      </w:r>
      <w:r w:rsidRPr="007539EB">
        <w:rPr>
          <w:rFonts w:cs="Arial"/>
          <w:sz w:val="22"/>
          <w:szCs w:val="22"/>
        </w:rPr>
        <w:t>haltenen Maßnahmen zu. Die Maßnahmen des Zielszenarios sind gemeinsam mit denen des Basisszenarios Gegenstand des Handlungskonzeptes.</w:t>
      </w:r>
    </w:p>
    <w:p w:rsidR="00CF2412" w:rsidRPr="007539EB" w:rsidRDefault="00CF2412" w:rsidP="0029446B">
      <w:pPr>
        <w:rPr>
          <w:rFonts w:cs="Arial"/>
          <w:sz w:val="22"/>
          <w:szCs w:val="22"/>
        </w:rPr>
      </w:pPr>
    </w:p>
    <w:p w:rsidR="0029446B" w:rsidRDefault="0029446B" w:rsidP="0029446B">
      <w:pPr>
        <w:rPr>
          <w:rFonts w:cs="Arial"/>
          <w:sz w:val="22"/>
          <w:szCs w:val="22"/>
        </w:rPr>
      </w:pPr>
      <w:r w:rsidRPr="007539EB">
        <w:rPr>
          <w:rFonts w:cs="Arial"/>
          <w:sz w:val="22"/>
          <w:szCs w:val="22"/>
        </w:rPr>
        <w:t xml:space="preserve">Mit Hilfe der Verkehrsmodellierung </w:t>
      </w:r>
      <w:r w:rsidR="00CF2412">
        <w:rPr>
          <w:rFonts w:cs="Arial"/>
          <w:sz w:val="22"/>
          <w:szCs w:val="22"/>
        </w:rPr>
        <w:t>wurden</w:t>
      </w:r>
      <w:r w:rsidRPr="007539EB">
        <w:rPr>
          <w:rFonts w:cs="Arial"/>
          <w:sz w:val="22"/>
          <w:szCs w:val="22"/>
        </w:rPr>
        <w:t xml:space="preserve"> die Wirkungsumfänge, die mit den Maßnahmen des Zielszenarios erreicht werden können,</w:t>
      </w:r>
      <w:r w:rsidR="00CF2412">
        <w:rPr>
          <w:rFonts w:cs="Arial"/>
          <w:sz w:val="22"/>
          <w:szCs w:val="22"/>
        </w:rPr>
        <w:t xml:space="preserve"> ermittelt und</w:t>
      </w:r>
      <w:r w:rsidRPr="007539EB">
        <w:rPr>
          <w:rFonts w:cs="Arial"/>
          <w:sz w:val="22"/>
          <w:szCs w:val="22"/>
        </w:rPr>
        <w:t xml:space="preserve"> dargestellt. </w:t>
      </w:r>
      <w:r w:rsidR="00CF2412">
        <w:rPr>
          <w:rFonts w:cs="Arial"/>
          <w:sz w:val="22"/>
          <w:szCs w:val="22"/>
        </w:rPr>
        <w:t>D</w:t>
      </w:r>
      <w:r w:rsidRPr="007539EB">
        <w:rPr>
          <w:rFonts w:cs="Arial"/>
          <w:sz w:val="22"/>
          <w:szCs w:val="22"/>
        </w:rPr>
        <w:t>ie</w:t>
      </w:r>
      <w:r w:rsidR="00FD1379">
        <w:rPr>
          <w:rFonts w:cs="Arial"/>
          <w:sz w:val="22"/>
          <w:szCs w:val="22"/>
        </w:rPr>
        <w:t xml:space="preserve"> E</w:t>
      </w:r>
      <w:r w:rsidRPr="007539EB">
        <w:rPr>
          <w:rFonts w:cs="Arial"/>
          <w:sz w:val="22"/>
          <w:szCs w:val="22"/>
        </w:rPr>
        <w:t xml:space="preserve">rgebnisse </w:t>
      </w:r>
      <w:r w:rsidR="00CF2412" w:rsidRPr="007F1CF0">
        <w:rPr>
          <w:rFonts w:cs="Arial"/>
          <w:sz w:val="22"/>
          <w:szCs w:val="22"/>
        </w:rPr>
        <w:t xml:space="preserve">zeigen </w:t>
      </w:r>
      <w:r w:rsidR="00CF2412">
        <w:rPr>
          <w:rFonts w:cs="Arial"/>
          <w:sz w:val="22"/>
          <w:szCs w:val="22"/>
        </w:rPr>
        <w:t>s</w:t>
      </w:r>
      <w:r w:rsidR="00CF2412" w:rsidRPr="009A6805">
        <w:rPr>
          <w:rFonts w:cs="Arial"/>
          <w:sz w:val="22"/>
          <w:szCs w:val="22"/>
        </w:rPr>
        <w:t xml:space="preserve">omit </w:t>
      </w:r>
      <w:r w:rsidR="00CF2412" w:rsidRPr="00742D51">
        <w:rPr>
          <w:rFonts w:cs="Arial"/>
          <w:sz w:val="22"/>
          <w:szCs w:val="22"/>
        </w:rPr>
        <w:t xml:space="preserve">die </w:t>
      </w:r>
      <w:r w:rsidRPr="007539EB">
        <w:rPr>
          <w:rFonts w:cs="Arial"/>
          <w:sz w:val="22"/>
          <w:szCs w:val="22"/>
        </w:rPr>
        <w:t>verkehrli</w:t>
      </w:r>
      <w:r w:rsidR="00CF2412">
        <w:rPr>
          <w:rFonts w:cs="Arial"/>
          <w:sz w:val="22"/>
          <w:szCs w:val="22"/>
        </w:rPr>
        <w:t xml:space="preserve">chen Wirkungen des </w:t>
      </w:r>
      <w:r w:rsidRPr="007539EB">
        <w:rPr>
          <w:rFonts w:cs="Arial"/>
          <w:sz w:val="22"/>
          <w:szCs w:val="22"/>
        </w:rPr>
        <w:t>oberen Finanzie</w:t>
      </w:r>
      <w:r w:rsidR="00CF2412">
        <w:rPr>
          <w:rFonts w:cs="Arial"/>
          <w:sz w:val="22"/>
          <w:szCs w:val="22"/>
        </w:rPr>
        <w:t>rungspfades</w:t>
      </w:r>
      <w:r w:rsidRPr="007539EB">
        <w:rPr>
          <w:rFonts w:cs="Arial"/>
          <w:sz w:val="22"/>
          <w:szCs w:val="22"/>
        </w:rPr>
        <w:t xml:space="preserve"> des Handlungskonze</w:t>
      </w:r>
      <w:r w:rsidRPr="007539EB">
        <w:rPr>
          <w:rFonts w:cs="Arial"/>
          <w:sz w:val="22"/>
          <w:szCs w:val="22"/>
        </w:rPr>
        <w:t>p</w:t>
      </w:r>
      <w:r w:rsidRPr="007539EB">
        <w:rPr>
          <w:rFonts w:cs="Arial"/>
          <w:sz w:val="22"/>
          <w:szCs w:val="22"/>
        </w:rPr>
        <w:t>tes auf, bei dem alle Maßnahmen des Basis- und des Zielszenarios umgesetzt werden kö</w:t>
      </w:r>
      <w:r w:rsidRPr="007539EB">
        <w:rPr>
          <w:rFonts w:cs="Arial"/>
          <w:sz w:val="22"/>
          <w:szCs w:val="22"/>
        </w:rPr>
        <w:t>n</w:t>
      </w:r>
      <w:r w:rsidRPr="007539EB">
        <w:rPr>
          <w:rFonts w:cs="Arial"/>
          <w:sz w:val="22"/>
          <w:szCs w:val="22"/>
        </w:rPr>
        <w:t>nen.</w:t>
      </w:r>
    </w:p>
    <w:p w:rsidR="00CF2412" w:rsidRPr="007539EB" w:rsidRDefault="00CF2412" w:rsidP="0029446B">
      <w:pPr>
        <w:rPr>
          <w:rFonts w:cs="Arial"/>
          <w:sz w:val="22"/>
          <w:szCs w:val="22"/>
        </w:rPr>
      </w:pPr>
    </w:p>
    <w:p w:rsidR="0029446B" w:rsidRPr="007539EB" w:rsidRDefault="0029446B" w:rsidP="00761B1D">
      <w:pPr>
        <w:spacing w:after="120"/>
        <w:rPr>
          <w:rFonts w:cs="Arial"/>
          <w:sz w:val="22"/>
          <w:szCs w:val="22"/>
        </w:rPr>
      </w:pPr>
      <w:r w:rsidRPr="007539EB">
        <w:rPr>
          <w:rFonts w:cs="Arial"/>
          <w:sz w:val="22"/>
          <w:szCs w:val="22"/>
        </w:rPr>
        <w:t>Das Zielszenario enthält Maßnahmen aus den Maßnahmenfeldern:</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Kfz-Verkehr, Wirtschaftsverkehr</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Öffentlicher Verkehr</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Fußverkehr, Nahmobilität</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Radverkehr</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Verkehrssicherheit, soziale Sicherheit</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Straßenraumgestaltung</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 xml:space="preserve">Inter- und Multimodalität, </w:t>
      </w:r>
      <w:proofErr w:type="spellStart"/>
      <w:r w:rsidRPr="007539EB">
        <w:rPr>
          <w:rFonts w:ascii="Arial" w:hAnsi="Arial" w:cs="Arial"/>
          <w:szCs w:val="22"/>
        </w:rPr>
        <w:t>Carsharing</w:t>
      </w:r>
      <w:proofErr w:type="spellEnd"/>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Parkplatzmanagement, Elektromobilität</w:t>
      </w:r>
    </w:p>
    <w:p w:rsidR="0029446B" w:rsidRPr="007539EB" w:rsidRDefault="0029446B" w:rsidP="00C174BB">
      <w:pPr>
        <w:pStyle w:val="Aufzhlung2"/>
        <w:numPr>
          <w:ilvl w:val="0"/>
          <w:numId w:val="56"/>
        </w:numPr>
        <w:rPr>
          <w:rFonts w:ascii="Arial" w:hAnsi="Arial" w:cs="Arial"/>
          <w:szCs w:val="22"/>
        </w:rPr>
      </w:pPr>
      <w:r w:rsidRPr="007539EB">
        <w:rPr>
          <w:rFonts w:ascii="Arial" w:hAnsi="Arial" w:cs="Arial"/>
          <w:szCs w:val="22"/>
        </w:rPr>
        <w:t>Verkehrs- und Mobilitätsmanagement</w:t>
      </w:r>
    </w:p>
    <w:p w:rsidR="0029446B" w:rsidRPr="007539EB" w:rsidRDefault="0029446B" w:rsidP="00761B1D">
      <w:pPr>
        <w:pStyle w:val="Aufzhlung2"/>
        <w:numPr>
          <w:ilvl w:val="0"/>
          <w:numId w:val="56"/>
        </w:numPr>
        <w:spacing w:after="120"/>
        <w:ind w:left="641" w:hanging="357"/>
        <w:rPr>
          <w:rFonts w:ascii="Arial" w:hAnsi="Arial" w:cs="Arial"/>
          <w:szCs w:val="22"/>
        </w:rPr>
      </w:pPr>
      <w:r w:rsidRPr="007539EB">
        <w:rPr>
          <w:rFonts w:ascii="Arial" w:hAnsi="Arial" w:cs="Arial"/>
          <w:szCs w:val="22"/>
        </w:rPr>
        <w:t>Mobilitätskultur und Öffentlichkeitsarbeit</w:t>
      </w:r>
    </w:p>
    <w:p w:rsidR="00CF2412" w:rsidRPr="007539EB" w:rsidRDefault="0029446B" w:rsidP="0029446B">
      <w:pPr>
        <w:rPr>
          <w:rFonts w:cs="Arial"/>
          <w:sz w:val="22"/>
          <w:szCs w:val="22"/>
        </w:rPr>
      </w:pPr>
      <w:r w:rsidRPr="007539EB">
        <w:rPr>
          <w:rFonts w:cs="Arial"/>
          <w:sz w:val="22"/>
          <w:szCs w:val="22"/>
        </w:rPr>
        <w:t>Der Schwerpunkt des Zielszenarios liegt auf dem Ausbau des Umweltverbundes (Fuß, Rad und ÖV) sowie der Bündelung der Kfz-Verkehre im Hauptstraßennetz mit Beseitigung von Defiziten in einzelnen Bereichen des Hauptstraßennetzes bzw. bei der Anbindung relevanter Gewerbestandorte / Zentren.</w:t>
      </w:r>
    </w:p>
    <w:p w:rsidR="00D3288E" w:rsidRDefault="0029446B" w:rsidP="0029446B">
      <w:pPr>
        <w:rPr>
          <w:rFonts w:cs="Arial"/>
          <w:sz w:val="22"/>
          <w:szCs w:val="22"/>
        </w:rPr>
      </w:pPr>
      <w:r w:rsidRPr="007539EB">
        <w:rPr>
          <w:rFonts w:cs="Arial"/>
          <w:sz w:val="22"/>
          <w:szCs w:val="22"/>
        </w:rPr>
        <w:t>Auch die Modellierungen zum Zielszenario bauen auf dem Basisszenario auf. Das Basissz</w:t>
      </w:r>
      <w:r w:rsidRPr="007539EB">
        <w:rPr>
          <w:rFonts w:cs="Arial"/>
          <w:sz w:val="22"/>
          <w:szCs w:val="22"/>
        </w:rPr>
        <w:t>e</w:t>
      </w:r>
      <w:r w:rsidRPr="007539EB">
        <w:rPr>
          <w:rFonts w:cs="Arial"/>
          <w:sz w:val="22"/>
          <w:szCs w:val="22"/>
        </w:rPr>
        <w:t>nario dient als Referenz, um die Wirkungen der Zielszenarios vergleichen zu können. Das Basisszenario selbst enthält die beschlossenen und aus heutiger Sicht wahrscheinlichen Entwicklungen und umgesetzten Maßnahmen.</w:t>
      </w:r>
    </w:p>
    <w:p w:rsidR="00D3288E" w:rsidRPr="007539EB" w:rsidRDefault="003C763B" w:rsidP="0029446B">
      <w:pPr>
        <w:rPr>
          <w:rFonts w:cs="Arial"/>
          <w:sz w:val="22"/>
          <w:szCs w:val="22"/>
        </w:rPr>
      </w:pPr>
      <w:r>
        <w:rPr>
          <w:rFonts w:cs="Arial"/>
          <w:noProof/>
          <w:sz w:val="22"/>
          <w:szCs w:val="22"/>
          <w:lang w:eastAsia="zh-CN"/>
        </w:rPr>
        <mc:AlternateContent>
          <mc:Choice Requires="wpg">
            <w:drawing>
              <wp:anchor distT="0" distB="0" distL="114300" distR="114300" simplePos="0" relativeHeight="251659264" behindDoc="0" locked="0" layoutInCell="1" allowOverlap="1" wp14:anchorId="606CE619" wp14:editId="4CC4493D">
                <wp:simplePos x="0" y="0"/>
                <wp:positionH relativeFrom="column">
                  <wp:posOffset>5715</wp:posOffset>
                </wp:positionH>
                <wp:positionV relativeFrom="paragraph">
                  <wp:posOffset>539115</wp:posOffset>
                </wp:positionV>
                <wp:extent cx="5630400" cy="2887200"/>
                <wp:effectExtent l="19050" t="19050" r="27940" b="27940"/>
                <wp:wrapTopAndBottom/>
                <wp:docPr id="14" name="Gruppieren 14"/>
                <wp:cNvGraphicFramePr/>
                <a:graphic xmlns:a="http://schemas.openxmlformats.org/drawingml/2006/main">
                  <a:graphicData uri="http://schemas.microsoft.com/office/word/2010/wordprocessingGroup">
                    <wpg:wgp>
                      <wpg:cNvGrpSpPr/>
                      <wpg:grpSpPr>
                        <a:xfrm>
                          <a:off x="0" y="0"/>
                          <a:ext cx="5630400" cy="2887200"/>
                          <a:chOff x="0" y="0"/>
                          <a:chExt cx="5629523" cy="2886324"/>
                        </a:xfrm>
                      </wpg:grpSpPr>
                      <pic:pic xmlns:pic="http://schemas.openxmlformats.org/drawingml/2006/picture">
                        <pic:nvPicPr>
                          <pic:cNvPr id="4" name="Grafik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323" cy="2886324"/>
                          </a:xfrm>
                          <a:prstGeom prst="rect">
                            <a:avLst/>
                          </a:prstGeom>
                          <a:noFill/>
                          <a:ln w="12700">
                            <a:solidFill>
                              <a:schemeClr val="tx1"/>
                            </a:solidFill>
                          </a:ln>
                        </pic:spPr>
                      </pic:pic>
                      <pic:pic xmlns:pic="http://schemas.openxmlformats.org/drawingml/2006/picture">
                        <pic:nvPicPr>
                          <pic:cNvPr id="5" name="Grafik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200" y="0"/>
                            <a:ext cx="2886323" cy="2886324"/>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margin-left:.45pt;margin-top:42.45pt;width:443.35pt;height:227.35pt;z-index:251659264;mso-width-relative:margin;mso-height-relative:margin" coordsize="56295,2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28863;height:28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Vju/AAAA2gAAAA8AAABkcnMvZG93bnJldi54bWxEj9GKwjAURN8F/yFcYd80VRa3VGORouCb&#10;rPoBl+baFJub0kTb/r0RFvZxmJkzzDYfbCNe1PnasYLlIgFBXDpdc6Xgdj3OUxA+IGtsHJOCkTzk&#10;u+lki5l2Pf/S6xIqESHsM1RgQmgzKX1pyKJfuJY4enfXWQxRdpXUHfYRbhu5SpK1tFhzXDDYUmGo&#10;fFyeVsGPHcY0lc/m2ppVchjPSEW/VuprNuw3IAIN4T/81z5pBd/wuRJvgN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A1Y7vwAAANoAAAAPAAAAAAAAAAAAAAAAAJ8CAABk&#10;cnMvZG93bnJldi54bWxQSwUGAAAAAAQABAD3AAAAiwMAAAAA&#10;" stroked="t" strokecolor="black [3213]" strokeweight="1pt">
                  <v:imagedata r:id="rId12" o:title=""/>
                  <v:path arrowok="t"/>
                </v:shape>
                <v:shape id="Grafik 5" o:spid="_x0000_s1028" type="#_x0000_t75" style="position:absolute;left:27432;width:28863;height:28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RgvEAAAA2gAAAA8AAABkcnMvZG93bnJldi54bWxEj91qwkAUhO8F32E5Qu90o2AoqWsQ/1pK&#10;UbSCt6fZ0yQkezZktzHt03cLBS+HmfmGWaS9qUVHrSstK5hOIhDEmdUl5wou77vxIwjnkTXWlknB&#10;NzlIl8PBAhNtb3yi7uxzESDsElRQeN8kUrqsIINuYhvi4H3a1qAPss2lbvEW4KaWsyiKpcGSw0KB&#10;Da0Lyqrzl1FQ2Z+tdPHr8TrrOvrYb7LDc/ym1MOoXz2B8NT7e/i//aIVzOHvSr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WRgvEAAAA2gAAAA8AAAAAAAAAAAAAAAAA&#10;nwIAAGRycy9kb3ducmV2LnhtbFBLBQYAAAAABAAEAPcAAACQAwAAAAA=&#10;" stroked="t" strokecolor="black [3213]" strokeweight="1pt">
                  <v:imagedata r:id="rId13" o:title=""/>
                  <v:path arrowok="t"/>
                </v:shape>
                <w10:wrap type="topAndBottom"/>
              </v:group>
            </w:pict>
          </mc:Fallback>
        </mc:AlternateContent>
      </w:r>
      <w:r w:rsidR="00D3288E">
        <w:rPr>
          <w:rFonts w:cs="Arial"/>
          <w:sz w:val="22"/>
          <w:szCs w:val="22"/>
        </w:rPr>
        <w:t>Beispielhaft für die Ergebnisse des Zielszenarios der Modal-split im Vergleich zum Basissz</w:t>
      </w:r>
      <w:r w:rsidR="00D3288E">
        <w:rPr>
          <w:rFonts w:cs="Arial"/>
          <w:sz w:val="22"/>
          <w:szCs w:val="22"/>
        </w:rPr>
        <w:t>e</w:t>
      </w:r>
      <w:r w:rsidR="00D3288E">
        <w:rPr>
          <w:rFonts w:cs="Arial"/>
          <w:sz w:val="22"/>
          <w:szCs w:val="22"/>
        </w:rPr>
        <w:t>nario</w:t>
      </w:r>
      <w:r w:rsidR="00596284">
        <w:rPr>
          <w:rFonts w:cs="Arial"/>
          <w:sz w:val="22"/>
          <w:szCs w:val="22"/>
        </w:rPr>
        <w:t xml:space="preserve"> in der folgenden Abbildung</w:t>
      </w:r>
      <w:r w:rsidR="00D3288E">
        <w:rPr>
          <w:rFonts w:cs="Arial"/>
          <w:sz w:val="22"/>
          <w:szCs w:val="22"/>
        </w:rPr>
        <w:t>.</w:t>
      </w:r>
    </w:p>
    <w:p w:rsidR="009563CC" w:rsidRDefault="009563CC" w:rsidP="009563CC">
      <w:pPr>
        <w:ind w:left="708" w:hanging="708"/>
        <w:rPr>
          <w:rFonts w:cs="Arial"/>
          <w:sz w:val="22"/>
          <w:szCs w:val="22"/>
        </w:rPr>
      </w:pPr>
    </w:p>
    <w:p w:rsidR="00BD160E" w:rsidRDefault="00BD160E" w:rsidP="00BD160E">
      <w:pPr>
        <w:rPr>
          <w:rFonts w:cs="Arial"/>
          <w:sz w:val="22"/>
          <w:szCs w:val="22"/>
        </w:rPr>
      </w:pPr>
    </w:p>
    <w:p w:rsidR="00E9637D" w:rsidRPr="00BD160E" w:rsidRDefault="00E9637D" w:rsidP="00E9637D">
      <w:pPr>
        <w:rPr>
          <w:rFonts w:cs="Arial"/>
          <w:sz w:val="22"/>
          <w:szCs w:val="22"/>
        </w:rPr>
      </w:pPr>
      <w:r w:rsidRPr="00BD160E">
        <w:rPr>
          <w:rFonts w:cs="Arial"/>
          <w:sz w:val="22"/>
          <w:szCs w:val="22"/>
        </w:rPr>
        <w:t>Abb</w:t>
      </w:r>
      <w:r w:rsidR="00111994">
        <w:rPr>
          <w:rFonts w:cs="Arial"/>
          <w:sz w:val="22"/>
          <w:szCs w:val="22"/>
        </w:rPr>
        <w:t>.</w:t>
      </w:r>
      <w:r>
        <w:rPr>
          <w:rFonts w:cs="Arial"/>
          <w:sz w:val="22"/>
          <w:szCs w:val="22"/>
        </w:rPr>
        <w:t xml:space="preserve"> </w:t>
      </w:r>
      <w:r w:rsidR="00111994">
        <w:rPr>
          <w:rFonts w:cs="Arial"/>
          <w:sz w:val="22"/>
          <w:szCs w:val="22"/>
        </w:rPr>
        <w:t>2</w:t>
      </w:r>
      <w:r>
        <w:rPr>
          <w:rFonts w:cs="Arial"/>
          <w:sz w:val="22"/>
          <w:szCs w:val="22"/>
        </w:rPr>
        <w:t xml:space="preserve">: </w:t>
      </w:r>
      <w:r w:rsidRPr="00BD160E">
        <w:rPr>
          <w:rFonts w:cs="Arial"/>
          <w:sz w:val="22"/>
          <w:szCs w:val="22"/>
        </w:rPr>
        <w:t xml:space="preserve">Modal-Split zum Personenverkehr </w:t>
      </w:r>
    </w:p>
    <w:p w:rsidR="00E9637D" w:rsidRPr="00BD160E" w:rsidRDefault="00E9637D" w:rsidP="00E9637D">
      <w:pPr>
        <w:rPr>
          <w:rFonts w:cs="Arial"/>
          <w:sz w:val="22"/>
          <w:szCs w:val="22"/>
        </w:rPr>
      </w:pPr>
      <w:r w:rsidRPr="00BD160E">
        <w:rPr>
          <w:rFonts w:cs="Arial"/>
          <w:sz w:val="22"/>
          <w:szCs w:val="22"/>
        </w:rPr>
        <w:t>(Summe aus Binnen-, Quell- und Zielverkehr; inkl. Ein- und Auspendlerverkehr</w:t>
      </w:r>
      <w:r w:rsidR="006D4463" w:rsidRPr="006D4463">
        <w:t xml:space="preserve"> </w:t>
      </w:r>
      <w:r w:rsidR="006D4463" w:rsidRPr="006D4463">
        <w:rPr>
          <w:rFonts w:cs="Arial"/>
          <w:sz w:val="22"/>
          <w:szCs w:val="22"/>
        </w:rPr>
        <w:t>der Brem</w:t>
      </w:r>
      <w:r w:rsidR="006D4463" w:rsidRPr="006D4463">
        <w:rPr>
          <w:rFonts w:cs="Arial"/>
          <w:sz w:val="22"/>
          <w:szCs w:val="22"/>
        </w:rPr>
        <w:t>e</w:t>
      </w:r>
      <w:r w:rsidR="006D4463" w:rsidRPr="006D4463">
        <w:rPr>
          <w:rFonts w:cs="Arial"/>
          <w:sz w:val="22"/>
          <w:szCs w:val="22"/>
        </w:rPr>
        <w:t>rinnen und Bremer</w:t>
      </w:r>
      <w:r w:rsidRPr="00BD160E">
        <w:rPr>
          <w:rFonts w:cs="Arial"/>
          <w:sz w:val="22"/>
          <w:szCs w:val="22"/>
        </w:rPr>
        <w:t>)</w:t>
      </w:r>
    </w:p>
    <w:p w:rsidR="00E9637D" w:rsidRPr="00BD160E" w:rsidRDefault="00E9637D" w:rsidP="00E9637D">
      <w:pPr>
        <w:rPr>
          <w:rFonts w:cs="Arial"/>
          <w:sz w:val="22"/>
          <w:szCs w:val="22"/>
        </w:rPr>
      </w:pPr>
      <w:r w:rsidRPr="00BD160E">
        <w:rPr>
          <w:rFonts w:cs="Arial"/>
          <w:sz w:val="22"/>
          <w:szCs w:val="22"/>
        </w:rPr>
        <w:t>Links: Abschätzung für das Zielszenario</w:t>
      </w:r>
      <w:r w:rsidR="00433F47">
        <w:rPr>
          <w:rFonts w:cs="Arial"/>
          <w:sz w:val="22"/>
          <w:szCs w:val="22"/>
        </w:rPr>
        <w:t xml:space="preserve">, </w:t>
      </w:r>
      <w:r w:rsidR="007B7151">
        <w:rPr>
          <w:rFonts w:cs="Arial"/>
          <w:sz w:val="22"/>
          <w:szCs w:val="22"/>
        </w:rPr>
        <w:tab/>
      </w:r>
      <w:r w:rsidRPr="00BD160E">
        <w:rPr>
          <w:rFonts w:cs="Arial"/>
          <w:sz w:val="22"/>
          <w:szCs w:val="22"/>
        </w:rPr>
        <w:t>Rechts: Abschätzung für das Basisszenario 2025</w:t>
      </w:r>
    </w:p>
    <w:p w:rsidR="00BD160E" w:rsidRDefault="00BD160E">
      <w:pPr>
        <w:rPr>
          <w:rFonts w:cs="Arial"/>
          <w:sz w:val="22"/>
          <w:szCs w:val="22"/>
        </w:rPr>
      </w:pPr>
    </w:p>
    <w:p w:rsidR="00111994" w:rsidRDefault="00111994">
      <w:pPr>
        <w:rPr>
          <w:rFonts w:cs="Arial"/>
          <w:sz w:val="22"/>
          <w:szCs w:val="22"/>
        </w:rPr>
      </w:pPr>
    </w:p>
    <w:p w:rsidR="004343C0" w:rsidRDefault="004343C0" w:rsidP="009D4B48">
      <w:pPr>
        <w:rPr>
          <w:rFonts w:cs="Arial"/>
          <w:b/>
          <w:sz w:val="22"/>
          <w:szCs w:val="22"/>
        </w:rPr>
      </w:pPr>
    </w:p>
    <w:p w:rsidR="009D4B48" w:rsidRPr="00793438" w:rsidRDefault="009D4B48" w:rsidP="009D4B48">
      <w:pPr>
        <w:rPr>
          <w:rFonts w:cs="Arial"/>
          <w:b/>
          <w:sz w:val="22"/>
          <w:szCs w:val="22"/>
        </w:rPr>
      </w:pPr>
      <w:r w:rsidRPr="00DF3EF0">
        <w:rPr>
          <w:rFonts w:cs="Arial"/>
          <w:b/>
          <w:sz w:val="22"/>
          <w:szCs w:val="22"/>
        </w:rPr>
        <w:lastRenderedPageBreak/>
        <w:t>Handlungskonzept</w:t>
      </w:r>
    </w:p>
    <w:p w:rsidR="009D4B48" w:rsidRDefault="009D4B48">
      <w:pPr>
        <w:rPr>
          <w:rFonts w:cs="Arial"/>
          <w:sz w:val="22"/>
          <w:szCs w:val="22"/>
        </w:rPr>
      </w:pPr>
    </w:p>
    <w:p w:rsidR="009D4B48" w:rsidRDefault="00A741CA">
      <w:pPr>
        <w:rPr>
          <w:sz w:val="22"/>
          <w:szCs w:val="22"/>
        </w:rPr>
      </w:pPr>
      <w:r w:rsidRPr="00DF3EF0">
        <w:rPr>
          <w:sz w:val="22"/>
          <w:szCs w:val="22"/>
        </w:rPr>
        <w:t>Das Handlungskonzept stellt einen Umsetzungsplan dar, in dem die Realisierun</w:t>
      </w:r>
      <w:r w:rsidR="00CF2412">
        <w:rPr>
          <w:sz w:val="22"/>
          <w:szCs w:val="22"/>
        </w:rPr>
        <w:t xml:space="preserve">g der </w:t>
      </w:r>
      <w:r w:rsidRPr="00DF3EF0">
        <w:rPr>
          <w:sz w:val="22"/>
          <w:szCs w:val="22"/>
        </w:rPr>
        <w:t>Ma</w:t>
      </w:r>
      <w:r w:rsidRPr="00DF3EF0">
        <w:rPr>
          <w:sz w:val="22"/>
          <w:szCs w:val="22"/>
        </w:rPr>
        <w:t>ß</w:t>
      </w:r>
      <w:r w:rsidRPr="00DF3EF0">
        <w:rPr>
          <w:sz w:val="22"/>
          <w:szCs w:val="22"/>
        </w:rPr>
        <w:t xml:space="preserve">nahmen des Basis- und </w:t>
      </w:r>
      <w:r w:rsidR="00CF2412">
        <w:rPr>
          <w:sz w:val="22"/>
          <w:szCs w:val="22"/>
        </w:rPr>
        <w:t xml:space="preserve">des </w:t>
      </w:r>
      <w:r w:rsidRPr="00DF3EF0">
        <w:rPr>
          <w:sz w:val="22"/>
          <w:szCs w:val="22"/>
        </w:rPr>
        <w:t>Zielszenarios in eine</w:t>
      </w:r>
      <w:r w:rsidR="00F26826" w:rsidRPr="00F26826">
        <w:rPr>
          <w:sz w:val="22"/>
          <w:szCs w:val="22"/>
        </w:rPr>
        <w:t xml:space="preserve"> zeitliche Reihung gebracht w</w:t>
      </w:r>
      <w:r w:rsidR="00F26826">
        <w:rPr>
          <w:sz w:val="22"/>
          <w:szCs w:val="22"/>
        </w:rPr>
        <w:t>erden</w:t>
      </w:r>
      <w:r w:rsidRPr="00DF3EF0">
        <w:rPr>
          <w:sz w:val="22"/>
          <w:szCs w:val="22"/>
        </w:rPr>
        <w:t xml:space="preserve">. Damit </w:t>
      </w:r>
      <w:r w:rsidR="00F26826">
        <w:rPr>
          <w:sz w:val="22"/>
          <w:szCs w:val="22"/>
        </w:rPr>
        <w:t>sind</w:t>
      </w:r>
      <w:r w:rsidRPr="00DF3EF0">
        <w:rPr>
          <w:sz w:val="22"/>
          <w:szCs w:val="22"/>
        </w:rPr>
        <w:t xml:space="preserve"> Prioritäten definiert, aber auch Planungsvorläufe und zeitliche Abhängigkeiten der Ma</w:t>
      </w:r>
      <w:r w:rsidRPr="00DF3EF0">
        <w:rPr>
          <w:sz w:val="22"/>
          <w:szCs w:val="22"/>
        </w:rPr>
        <w:t>ß</w:t>
      </w:r>
      <w:r w:rsidRPr="00DF3EF0">
        <w:rPr>
          <w:sz w:val="22"/>
          <w:szCs w:val="22"/>
        </w:rPr>
        <w:t xml:space="preserve">nahmen berücksichtigt. Vor dem Hintergrund finanzieller und personeller </w:t>
      </w:r>
      <w:r w:rsidR="00596284">
        <w:rPr>
          <w:sz w:val="22"/>
          <w:szCs w:val="22"/>
        </w:rPr>
        <w:t>Entwicklungsmö</w:t>
      </w:r>
      <w:r w:rsidR="00596284">
        <w:rPr>
          <w:sz w:val="22"/>
          <w:szCs w:val="22"/>
        </w:rPr>
        <w:t>g</w:t>
      </w:r>
      <w:r w:rsidR="00596284">
        <w:rPr>
          <w:sz w:val="22"/>
          <w:szCs w:val="22"/>
        </w:rPr>
        <w:t xml:space="preserve">lichkeiten </w:t>
      </w:r>
      <w:r w:rsidRPr="00DF3EF0">
        <w:rPr>
          <w:sz w:val="22"/>
          <w:szCs w:val="22"/>
        </w:rPr>
        <w:t xml:space="preserve">werden drei Finanzierungsszenarien – im </w:t>
      </w:r>
      <w:r w:rsidR="006927EC">
        <w:rPr>
          <w:sz w:val="22"/>
          <w:szCs w:val="22"/>
        </w:rPr>
        <w:t>w</w:t>
      </w:r>
      <w:r w:rsidR="006927EC" w:rsidRPr="00DF3EF0">
        <w:rPr>
          <w:sz w:val="22"/>
          <w:szCs w:val="22"/>
        </w:rPr>
        <w:t>eiteren</w:t>
      </w:r>
      <w:r w:rsidRPr="00DF3EF0">
        <w:rPr>
          <w:sz w:val="22"/>
          <w:szCs w:val="22"/>
        </w:rPr>
        <w:t xml:space="preserve"> Finanzierungspfade genannt – </w:t>
      </w:r>
      <w:r w:rsidR="00F26826">
        <w:rPr>
          <w:sz w:val="22"/>
          <w:szCs w:val="22"/>
        </w:rPr>
        <w:t>und die Einordnung jeder einzelnen Maßnahme, jedes Maßnahmenbündels und Maßna</w:t>
      </w:r>
      <w:r w:rsidR="00F26826">
        <w:rPr>
          <w:sz w:val="22"/>
          <w:szCs w:val="22"/>
        </w:rPr>
        <w:t>h</w:t>
      </w:r>
      <w:r w:rsidR="00F26826">
        <w:rPr>
          <w:sz w:val="22"/>
          <w:szCs w:val="22"/>
        </w:rPr>
        <w:t xml:space="preserve">menprogramms - </w:t>
      </w:r>
      <w:r w:rsidRPr="00DF3EF0">
        <w:rPr>
          <w:sz w:val="22"/>
          <w:szCs w:val="22"/>
        </w:rPr>
        <w:t>aufge</w:t>
      </w:r>
      <w:r w:rsidR="00F26826" w:rsidRPr="00F26826">
        <w:rPr>
          <w:sz w:val="22"/>
          <w:szCs w:val="22"/>
        </w:rPr>
        <w:t>zeig</w:t>
      </w:r>
      <w:r w:rsidR="00F26826">
        <w:rPr>
          <w:sz w:val="22"/>
          <w:szCs w:val="22"/>
        </w:rPr>
        <w:t>t</w:t>
      </w:r>
      <w:r w:rsidRPr="00DF3EF0">
        <w:rPr>
          <w:sz w:val="22"/>
          <w:szCs w:val="22"/>
        </w:rPr>
        <w:t>.</w:t>
      </w:r>
    </w:p>
    <w:p w:rsidR="00A741CA" w:rsidRPr="00A741CA" w:rsidRDefault="00A741CA">
      <w:pPr>
        <w:rPr>
          <w:sz w:val="22"/>
          <w:szCs w:val="22"/>
        </w:rPr>
      </w:pPr>
    </w:p>
    <w:p w:rsidR="00A741CA" w:rsidRPr="00A741CA" w:rsidRDefault="00A741CA">
      <w:pPr>
        <w:rPr>
          <w:rFonts w:cs="Arial"/>
          <w:sz w:val="22"/>
          <w:szCs w:val="22"/>
        </w:rPr>
      </w:pPr>
      <w:r w:rsidRPr="00DF3EF0">
        <w:rPr>
          <w:sz w:val="22"/>
          <w:szCs w:val="22"/>
        </w:rPr>
        <w:t xml:space="preserve">Aufgrund der ungewissen Entwicklung der zukünftigen </w:t>
      </w:r>
      <w:r w:rsidR="007B7151">
        <w:rPr>
          <w:sz w:val="22"/>
          <w:szCs w:val="22"/>
        </w:rPr>
        <w:t>für den Verkehrsbereich zweckg</w:t>
      </w:r>
      <w:r w:rsidR="007B7151">
        <w:rPr>
          <w:sz w:val="22"/>
          <w:szCs w:val="22"/>
        </w:rPr>
        <w:t>e</w:t>
      </w:r>
      <w:r w:rsidR="007B7151">
        <w:rPr>
          <w:sz w:val="22"/>
          <w:szCs w:val="22"/>
        </w:rPr>
        <w:t xml:space="preserve">bundenen </w:t>
      </w:r>
      <w:r w:rsidR="006D4463">
        <w:rPr>
          <w:sz w:val="22"/>
          <w:szCs w:val="22"/>
        </w:rPr>
        <w:t xml:space="preserve">Zuweisungen </w:t>
      </w:r>
      <w:r w:rsidRPr="00DF3EF0">
        <w:rPr>
          <w:sz w:val="22"/>
          <w:szCs w:val="22"/>
        </w:rPr>
        <w:t xml:space="preserve">von Seiten des Bundes </w:t>
      </w:r>
      <w:r w:rsidR="007B7151">
        <w:rPr>
          <w:sz w:val="22"/>
          <w:szCs w:val="22"/>
        </w:rPr>
        <w:t xml:space="preserve">an die Länder </w:t>
      </w:r>
      <w:r w:rsidRPr="00DF3EF0">
        <w:rPr>
          <w:sz w:val="22"/>
          <w:szCs w:val="22"/>
        </w:rPr>
        <w:t>sowie der unklaren Entwic</w:t>
      </w:r>
      <w:r w:rsidRPr="00DF3EF0">
        <w:rPr>
          <w:sz w:val="22"/>
          <w:szCs w:val="22"/>
        </w:rPr>
        <w:t>k</w:t>
      </w:r>
      <w:r w:rsidRPr="00DF3EF0">
        <w:rPr>
          <w:sz w:val="22"/>
          <w:szCs w:val="22"/>
        </w:rPr>
        <w:t>lung des bremischen Verkehrshaushalts werden drei Finanzierungspfade mit entsprechend unterschiedlichen Annahmen dargestellt. Nach derzeitigem Stand läuft die Mittelbereitste</w:t>
      </w:r>
      <w:r w:rsidRPr="00DF3EF0">
        <w:rPr>
          <w:sz w:val="22"/>
          <w:szCs w:val="22"/>
        </w:rPr>
        <w:t>l</w:t>
      </w:r>
      <w:r w:rsidRPr="00DF3EF0">
        <w:rPr>
          <w:sz w:val="22"/>
          <w:szCs w:val="22"/>
        </w:rPr>
        <w:t xml:space="preserve">lung </w:t>
      </w:r>
      <w:r w:rsidR="007B7151">
        <w:rPr>
          <w:sz w:val="22"/>
          <w:szCs w:val="22"/>
        </w:rPr>
        <w:t xml:space="preserve">seitens des Bundes </w:t>
      </w:r>
      <w:r w:rsidRPr="00DF3EF0">
        <w:rPr>
          <w:sz w:val="22"/>
          <w:szCs w:val="22"/>
        </w:rPr>
        <w:t>aus dem Entflechtungsgesetz</w:t>
      </w:r>
      <w:r w:rsidRPr="00DF3EF0">
        <w:rPr>
          <w:rStyle w:val="Funotenzeichen"/>
          <w:sz w:val="22"/>
          <w:szCs w:val="22"/>
        </w:rPr>
        <w:footnoteReference w:id="2"/>
      </w:r>
      <w:r w:rsidRPr="00DF3EF0">
        <w:rPr>
          <w:sz w:val="22"/>
          <w:szCs w:val="22"/>
        </w:rPr>
        <w:t xml:space="preserve"> und dem GVFG-Großvorhabenprogramm </w:t>
      </w:r>
      <w:r w:rsidR="00433F47">
        <w:rPr>
          <w:sz w:val="22"/>
          <w:szCs w:val="22"/>
        </w:rPr>
        <w:t xml:space="preserve">Ende 2019 </w:t>
      </w:r>
      <w:r w:rsidRPr="00DF3EF0">
        <w:rPr>
          <w:sz w:val="22"/>
          <w:szCs w:val="22"/>
        </w:rPr>
        <w:t>ersatzlos aus. Verhandlungen zur Weiterführung zw</w:t>
      </w:r>
      <w:r w:rsidRPr="00DF3EF0">
        <w:rPr>
          <w:sz w:val="22"/>
          <w:szCs w:val="22"/>
        </w:rPr>
        <w:t>i</w:t>
      </w:r>
      <w:r w:rsidRPr="00DF3EF0">
        <w:rPr>
          <w:sz w:val="22"/>
          <w:szCs w:val="22"/>
        </w:rPr>
        <w:t>schen Bund und Ländern zur Fortführung der Mittelbereitstellung</w:t>
      </w:r>
      <w:r w:rsidR="00596284">
        <w:rPr>
          <w:sz w:val="22"/>
          <w:szCs w:val="22"/>
        </w:rPr>
        <w:t xml:space="preserve"> </w:t>
      </w:r>
      <w:r w:rsidR="009F21A7">
        <w:rPr>
          <w:sz w:val="22"/>
          <w:szCs w:val="22"/>
        </w:rPr>
        <w:t xml:space="preserve">haben </w:t>
      </w:r>
      <w:r w:rsidR="00596284">
        <w:rPr>
          <w:sz w:val="22"/>
          <w:szCs w:val="22"/>
        </w:rPr>
        <w:t xml:space="preserve">noch nicht </w:t>
      </w:r>
      <w:r w:rsidR="009F21A7">
        <w:rPr>
          <w:sz w:val="22"/>
          <w:szCs w:val="22"/>
        </w:rPr>
        <w:t>stattg</w:t>
      </w:r>
      <w:r w:rsidR="009F21A7">
        <w:rPr>
          <w:sz w:val="22"/>
          <w:szCs w:val="22"/>
        </w:rPr>
        <w:t>e</w:t>
      </w:r>
      <w:r w:rsidR="009F21A7">
        <w:rPr>
          <w:sz w:val="22"/>
          <w:szCs w:val="22"/>
        </w:rPr>
        <w:t>funden</w:t>
      </w:r>
      <w:r w:rsidRPr="00DF3EF0">
        <w:rPr>
          <w:sz w:val="22"/>
          <w:szCs w:val="22"/>
        </w:rPr>
        <w:t xml:space="preserve">. </w:t>
      </w:r>
      <w:r w:rsidR="00596284">
        <w:rPr>
          <w:sz w:val="22"/>
          <w:szCs w:val="22"/>
        </w:rPr>
        <w:t xml:space="preserve">Wie sich der Anteil des Landes Bremen an den </w:t>
      </w:r>
      <w:r w:rsidRPr="00DF3EF0">
        <w:rPr>
          <w:sz w:val="22"/>
          <w:szCs w:val="22"/>
        </w:rPr>
        <w:t>Regionalisierungsmittel</w:t>
      </w:r>
      <w:r w:rsidR="00596284">
        <w:rPr>
          <w:sz w:val="22"/>
          <w:szCs w:val="22"/>
        </w:rPr>
        <w:t>n</w:t>
      </w:r>
      <w:r w:rsidRPr="00DF3EF0">
        <w:rPr>
          <w:rStyle w:val="Funotenzeichen"/>
          <w:sz w:val="22"/>
          <w:szCs w:val="22"/>
        </w:rPr>
        <w:footnoteReference w:id="3"/>
      </w:r>
      <w:r w:rsidRPr="00DF3EF0">
        <w:rPr>
          <w:sz w:val="22"/>
          <w:szCs w:val="22"/>
        </w:rPr>
        <w:t xml:space="preserve"> </w:t>
      </w:r>
      <w:r w:rsidR="00596284">
        <w:rPr>
          <w:sz w:val="22"/>
          <w:szCs w:val="22"/>
        </w:rPr>
        <w:t>nach der er</w:t>
      </w:r>
      <w:r w:rsidR="009F21A7">
        <w:rPr>
          <w:sz w:val="22"/>
          <w:szCs w:val="22"/>
        </w:rPr>
        <w:t>warteten</w:t>
      </w:r>
      <w:r w:rsidR="00596284">
        <w:rPr>
          <w:sz w:val="22"/>
          <w:szCs w:val="22"/>
        </w:rPr>
        <w:t xml:space="preserve"> Revision entwickelt</w:t>
      </w:r>
      <w:r w:rsidR="00443F81">
        <w:rPr>
          <w:sz w:val="22"/>
          <w:szCs w:val="22"/>
        </w:rPr>
        <w:t xml:space="preserve"> </w:t>
      </w:r>
      <w:r w:rsidRPr="00DF3EF0">
        <w:rPr>
          <w:sz w:val="22"/>
          <w:szCs w:val="22"/>
        </w:rPr>
        <w:t xml:space="preserve">ist </w:t>
      </w:r>
      <w:r w:rsidR="009F21A7">
        <w:rPr>
          <w:sz w:val="22"/>
          <w:szCs w:val="22"/>
        </w:rPr>
        <w:t>eben</w:t>
      </w:r>
      <w:r w:rsidRPr="00DF3EF0">
        <w:rPr>
          <w:sz w:val="22"/>
          <w:szCs w:val="22"/>
        </w:rPr>
        <w:t>falls offen.</w:t>
      </w:r>
    </w:p>
    <w:p w:rsidR="004B67BF" w:rsidRDefault="004B67BF">
      <w:pPr>
        <w:rPr>
          <w:rFonts w:cs="Arial"/>
          <w:sz w:val="22"/>
          <w:szCs w:val="22"/>
        </w:rPr>
      </w:pPr>
    </w:p>
    <w:p w:rsidR="00240908" w:rsidRDefault="00761B1D">
      <w:pPr>
        <w:rPr>
          <w:rFonts w:cs="Arial"/>
          <w:sz w:val="22"/>
          <w:szCs w:val="22"/>
        </w:rPr>
      </w:pPr>
      <w:r>
        <w:rPr>
          <w:noProof/>
          <w:lang w:eastAsia="zh-CN"/>
        </w:rPr>
        <w:drawing>
          <wp:inline distT="0" distB="0" distL="0" distR="0" wp14:anchorId="6046CB03" wp14:editId="16E710F4">
            <wp:extent cx="5580000" cy="3394800"/>
            <wp:effectExtent l="19050" t="19050" r="20955" b="152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5" t="6207" b="2759"/>
                    <a:stretch/>
                  </pic:blipFill>
                  <pic:spPr bwMode="auto">
                    <a:xfrm>
                      <a:off x="0" y="0"/>
                      <a:ext cx="5580000" cy="3394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240908" w:rsidRDefault="0017157E">
      <w:pPr>
        <w:rPr>
          <w:rFonts w:cs="Arial"/>
          <w:sz w:val="22"/>
          <w:szCs w:val="22"/>
        </w:rPr>
      </w:pPr>
      <w:r>
        <w:rPr>
          <w:rFonts w:cs="Arial"/>
          <w:sz w:val="22"/>
          <w:szCs w:val="22"/>
        </w:rPr>
        <w:t>Abb.</w:t>
      </w:r>
      <w:r w:rsidR="00111994">
        <w:rPr>
          <w:rFonts w:cs="Arial"/>
          <w:sz w:val="22"/>
          <w:szCs w:val="22"/>
        </w:rPr>
        <w:t xml:space="preserve"> 3</w:t>
      </w:r>
      <w:r>
        <w:rPr>
          <w:rFonts w:cs="Arial"/>
          <w:sz w:val="22"/>
          <w:szCs w:val="22"/>
        </w:rPr>
        <w:t>: Finanzierungspfade nach zeitlichen Perioden I bis IV</w:t>
      </w:r>
    </w:p>
    <w:p w:rsidR="00240908" w:rsidRPr="00DF3EF0" w:rsidRDefault="00240908" w:rsidP="00240908">
      <w:pPr>
        <w:rPr>
          <w:rFonts w:cs="Arial"/>
          <w:sz w:val="22"/>
          <w:szCs w:val="22"/>
        </w:rPr>
      </w:pPr>
      <w:r w:rsidRPr="00DF3EF0">
        <w:rPr>
          <w:rFonts w:cs="Arial"/>
          <w:sz w:val="22"/>
          <w:szCs w:val="22"/>
        </w:rPr>
        <w:lastRenderedPageBreak/>
        <w:t>Je nach Pfad werden die Bundesmittel erhöht (oberer Pfad), stagnieren (mittlerer Pfad) oder werden ab 2020 im Hinblick auf Entflechtungsgesetz und GVFG-Großvorhabenprogramm ersatzlos gestrichen (unterer Pfad). Entsprechende Entwicklungen werden auch für den kommunalen Verkehrsetat bei den drei Pfaden angesetzt, wobei zwischen den Bremer I</w:t>
      </w:r>
      <w:r w:rsidRPr="00DF3EF0">
        <w:rPr>
          <w:rFonts w:cs="Arial"/>
          <w:sz w:val="22"/>
          <w:szCs w:val="22"/>
        </w:rPr>
        <w:t>n</w:t>
      </w:r>
      <w:r w:rsidRPr="00DF3EF0">
        <w:rPr>
          <w:rFonts w:cs="Arial"/>
          <w:sz w:val="22"/>
          <w:szCs w:val="22"/>
        </w:rPr>
        <w:t>vestitionsmitteln</w:t>
      </w:r>
      <w:r w:rsidRPr="00DF3EF0">
        <w:rPr>
          <w:rStyle w:val="Funotenzeichen"/>
          <w:rFonts w:cs="Arial"/>
          <w:sz w:val="22"/>
          <w:szCs w:val="22"/>
        </w:rPr>
        <w:footnoteReference w:id="4"/>
      </w:r>
      <w:r w:rsidRPr="00DF3EF0">
        <w:rPr>
          <w:rFonts w:cs="Arial"/>
          <w:sz w:val="22"/>
          <w:szCs w:val="22"/>
        </w:rPr>
        <w:t xml:space="preserve"> sowie den Mitteln zur Straßenunterhaltung</w:t>
      </w:r>
      <w:r w:rsidRPr="00DF3EF0">
        <w:rPr>
          <w:rStyle w:val="Funotenzeichen"/>
          <w:rFonts w:cs="Arial"/>
          <w:sz w:val="22"/>
          <w:szCs w:val="22"/>
        </w:rPr>
        <w:footnoteReference w:id="5"/>
      </w:r>
      <w:r w:rsidRPr="00DF3EF0">
        <w:rPr>
          <w:rFonts w:cs="Arial"/>
          <w:sz w:val="22"/>
          <w:szCs w:val="22"/>
        </w:rPr>
        <w:t xml:space="preserve"> zu unterscheiden ist. </w:t>
      </w:r>
      <w:r w:rsidR="002A05D7">
        <w:rPr>
          <w:rFonts w:cs="Arial"/>
          <w:sz w:val="22"/>
          <w:szCs w:val="22"/>
        </w:rPr>
        <w:t>Bei We</w:t>
      </w:r>
      <w:r w:rsidR="002A05D7">
        <w:rPr>
          <w:rFonts w:cs="Arial"/>
          <w:sz w:val="22"/>
          <w:szCs w:val="22"/>
        </w:rPr>
        <w:t>g</w:t>
      </w:r>
      <w:r w:rsidR="002A05D7">
        <w:rPr>
          <w:rFonts w:cs="Arial"/>
          <w:sz w:val="22"/>
          <w:szCs w:val="22"/>
        </w:rPr>
        <w:t>fall der Bundesfinanzhilfen müssen alle Maßnahmen, die nicht Bundesmaßnahmen sind</w:t>
      </w:r>
      <w:r w:rsidR="006927EC">
        <w:rPr>
          <w:rFonts w:cs="Arial"/>
          <w:sz w:val="22"/>
          <w:szCs w:val="22"/>
        </w:rPr>
        <w:t xml:space="preserve"> </w:t>
      </w:r>
      <w:r w:rsidR="00FD1379">
        <w:rPr>
          <w:rFonts w:cs="Arial"/>
          <w:sz w:val="22"/>
          <w:szCs w:val="22"/>
        </w:rPr>
        <w:t xml:space="preserve">oder mit </w:t>
      </w:r>
      <w:proofErr w:type="spellStart"/>
      <w:r w:rsidR="00FD1379">
        <w:rPr>
          <w:rFonts w:cs="Arial"/>
          <w:sz w:val="22"/>
          <w:szCs w:val="22"/>
        </w:rPr>
        <w:t>Regionalisierungsmittel</w:t>
      </w:r>
      <w:r w:rsidR="0017157E">
        <w:rPr>
          <w:rFonts w:cs="Arial"/>
          <w:sz w:val="22"/>
          <w:szCs w:val="22"/>
        </w:rPr>
        <w:t>n</w:t>
      </w:r>
      <w:proofErr w:type="spellEnd"/>
      <w:r w:rsidR="00FD1379">
        <w:rPr>
          <w:rFonts w:cs="Arial"/>
          <w:sz w:val="22"/>
          <w:szCs w:val="22"/>
        </w:rPr>
        <w:t xml:space="preserve"> gefördert werden können</w:t>
      </w:r>
      <w:r w:rsidR="002A05D7">
        <w:rPr>
          <w:rFonts w:cs="Arial"/>
          <w:sz w:val="22"/>
          <w:szCs w:val="22"/>
        </w:rPr>
        <w:t xml:space="preserve">, </w:t>
      </w:r>
      <w:r w:rsidR="00FD1379">
        <w:rPr>
          <w:rFonts w:cs="Arial"/>
          <w:sz w:val="22"/>
          <w:szCs w:val="22"/>
        </w:rPr>
        <w:t xml:space="preserve">ab 2020 </w:t>
      </w:r>
      <w:r w:rsidR="002A05D7">
        <w:rPr>
          <w:rFonts w:cs="Arial"/>
          <w:sz w:val="22"/>
          <w:szCs w:val="22"/>
        </w:rPr>
        <w:t>komplett aus bremischen Haushaltsmitteln finanziert werden (unterer Pfad).</w:t>
      </w:r>
    </w:p>
    <w:p w:rsidR="00F55996" w:rsidRDefault="00F55996">
      <w:pPr>
        <w:rPr>
          <w:rFonts w:cs="Arial"/>
          <w:sz w:val="22"/>
          <w:szCs w:val="22"/>
        </w:rPr>
      </w:pPr>
    </w:p>
    <w:p w:rsidR="002A05D7" w:rsidRPr="002052CA" w:rsidRDefault="002A05D7">
      <w:pPr>
        <w:rPr>
          <w:rFonts w:cs="Arial"/>
          <w:sz w:val="22"/>
          <w:szCs w:val="22"/>
        </w:rPr>
      </w:pPr>
      <w:r w:rsidRPr="00DF3EF0">
        <w:rPr>
          <w:sz w:val="22"/>
          <w:szCs w:val="22"/>
        </w:rPr>
        <w:t xml:space="preserve">Das Handlungskonzept </w:t>
      </w:r>
      <w:r w:rsidR="002323E0" w:rsidRPr="002052CA">
        <w:rPr>
          <w:sz w:val="22"/>
          <w:szCs w:val="22"/>
        </w:rPr>
        <w:t>wird in</w:t>
      </w:r>
      <w:r w:rsidRPr="00DF3EF0">
        <w:rPr>
          <w:sz w:val="22"/>
          <w:szCs w:val="22"/>
        </w:rPr>
        <w:t xml:space="preserve"> vier 5-Jahres-Zeiträume a</w:t>
      </w:r>
      <w:r w:rsidR="002323E0" w:rsidRPr="002052CA">
        <w:rPr>
          <w:sz w:val="22"/>
          <w:szCs w:val="22"/>
        </w:rPr>
        <w:t>ufgeteilt</w:t>
      </w:r>
      <w:r w:rsidRPr="00DF3EF0">
        <w:rPr>
          <w:sz w:val="22"/>
          <w:szCs w:val="22"/>
        </w:rPr>
        <w:t>, die im Folgenden als Per</w:t>
      </w:r>
      <w:r w:rsidRPr="00DF3EF0">
        <w:rPr>
          <w:sz w:val="22"/>
          <w:szCs w:val="22"/>
        </w:rPr>
        <w:t>i</w:t>
      </w:r>
      <w:r w:rsidRPr="00DF3EF0">
        <w:rPr>
          <w:sz w:val="22"/>
          <w:szCs w:val="22"/>
        </w:rPr>
        <w:t>ode I (2015-2019), Periode II (2020-2024), Periode III (2025-2029) und Periode IV (ab 2030) bezeichnet werden.</w:t>
      </w:r>
      <w:r w:rsidR="002052CA" w:rsidRPr="002052CA">
        <w:rPr>
          <w:sz w:val="22"/>
          <w:szCs w:val="22"/>
        </w:rPr>
        <w:t xml:space="preserve"> Die folgende Darstellung zeigt die </w:t>
      </w:r>
      <w:r w:rsidR="002052CA" w:rsidRPr="00DF3EF0">
        <w:rPr>
          <w:sz w:val="22"/>
          <w:szCs w:val="22"/>
        </w:rPr>
        <w:t>Zusammensetzung der Finanzmittel in den Finanzierungspfaden in den jeweiligen Perioden.</w:t>
      </w:r>
    </w:p>
    <w:p w:rsidR="002A05D7" w:rsidRDefault="002A05D7">
      <w:pPr>
        <w:rPr>
          <w:rFonts w:cs="Arial"/>
          <w:sz w:val="22"/>
          <w:szCs w:val="22"/>
        </w:rPr>
      </w:pPr>
    </w:p>
    <w:p w:rsidR="002A05D7" w:rsidRDefault="00761B1D">
      <w:pPr>
        <w:rPr>
          <w:rFonts w:cs="Arial"/>
          <w:sz w:val="22"/>
          <w:szCs w:val="22"/>
        </w:rPr>
      </w:pPr>
      <w:r w:rsidRPr="00FF21CB">
        <w:rPr>
          <w:rFonts w:cs="Arial"/>
          <w:noProof/>
          <w:sz w:val="22"/>
          <w:szCs w:val="22"/>
          <w:lang w:eastAsia="zh-CN"/>
        </w:rPr>
        <w:drawing>
          <wp:inline distT="0" distB="0" distL="0" distR="0" wp14:anchorId="73DD9E4A" wp14:editId="180E84A8">
            <wp:extent cx="5739262" cy="2790908"/>
            <wp:effectExtent l="19050" t="19050" r="1397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069" cy="2792273"/>
                    </a:xfrm>
                    <a:prstGeom prst="rect">
                      <a:avLst/>
                    </a:prstGeom>
                    <a:noFill/>
                    <a:ln w="12700">
                      <a:solidFill>
                        <a:schemeClr val="tx1"/>
                      </a:solidFill>
                    </a:ln>
                  </pic:spPr>
                </pic:pic>
              </a:graphicData>
            </a:graphic>
          </wp:inline>
        </w:drawing>
      </w:r>
    </w:p>
    <w:p w:rsidR="002A05D7" w:rsidRDefault="002A05D7">
      <w:pPr>
        <w:rPr>
          <w:rFonts w:cs="Arial"/>
          <w:sz w:val="22"/>
          <w:szCs w:val="22"/>
        </w:rPr>
      </w:pPr>
    </w:p>
    <w:p w:rsidR="00433F47" w:rsidRDefault="00433F47" w:rsidP="00433F47">
      <w:pPr>
        <w:rPr>
          <w:rFonts w:cs="Arial"/>
          <w:sz w:val="22"/>
          <w:szCs w:val="22"/>
        </w:rPr>
      </w:pPr>
      <w:r>
        <w:rPr>
          <w:rFonts w:cs="Arial"/>
          <w:sz w:val="22"/>
          <w:szCs w:val="22"/>
        </w:rPr>
        <w:t xml:space="preserve">Abb. </w:t>
      </w:r>
      <w:r w:rsidR="00111994">
        <w:rPr>
          <w:rFonts w:cs="Arial"/>
          <w:sz w:val="22"/>
          <w:szCs w:val="22"/>
        </w:rPr>
        <w:t>4</w:t>
      </w:r>
      <w:r>
        <w:rPr>
          <w:rFonts w:cs="Arial"/>
          <w:sz w:val="22"/>
          <w:szCs w:val="22"/>
        </w:rPr>
        <w:t>: Herkunft der Finanzierung für die Perioden und Pfade</w:t>
      </w:r>
    </w:p>
    <w:p w:rsidR="00BD160E" w:rsidRDefault="00BD160E">
      <w:pPr>
        <w:rPr>
          <w:rFonts w:cs="Arial"/>
          <w:sz w:val="22"/>
          <w:szCs w:val="22"/>
        </w:rPr>
      </w:pPr>
    </w:p>
    <w:p w:rsidR="00307FAD" w:rsidRDefault="00307FAD">
      <w:pPr>
        <w:rPr>
          <w:sz w:val="22"/>
          <w:szCs w:val="22"/>
        </w:rPr>
      </w:pPr>
      <w:r w:rsidRPr="00DF3EF0">
        <w:rPr>
          <w:sz w:val="22"/>
          <w:szCs w:val="22"/>
        </w:rPr>
        <w:t>In den Finanzierungs-“Säulen“ der drei Pfade sind die Mittel für den Bau und Ausbau von Bundesfernstraßen des Bundes nicht enthalten. Auch der Anteil des Bundes aus dem GVFG-Großvorhabenprogramm zur Förderung von Bau und Ausbau von Verkehrswegen kommunaler ÖPNV-Vorhaben (in Bremen neue Straßenbahnstrecken), nicht bundeseigener Eisenbahnen und Infrastrukturprojekte für den SPNV (in Bremen v. a. Bahnhofsumbauten) mit zuwendungsfähigen Kosten von über 50 Millionen Euro, sind hier nicht aufgeführt, weil diese nur von Dritten projektbezogen gewährt werden.</w:t>
      </w:r>
    </w:p>
    <w:p w:rsidR="002B0965" w:rsidRDefault="002B0965">
      <w:pPr>
        <w:rPr>
          <w:sz w:val="22"/>
          <w:szCs w:val="22"/>
        </w:rPr>
      </w:pPr>
    </w:p>
    <w:p w:rsidR="00307FAD" w:rsidRDefault="002B0965">
      <w:pPr>
        <w:rPr>
          <w:sz w:val="22"/>
          <w:szCs w:val="22"/>
        </w:rPr>
      </w:pPr>
      <w:r>
        <w:rPr>
          <w:sz w:val="22"/>
          <w:szCs w:val="22"/>
        </w:rPr>
        <w:t xml:space="preserve">Im </w:t>
      </w:r>
      <w:r w:rsidR="000A1128">
        <w:rPr>
          <w:sz w:val="22"/>
          <w:szCs w:val="22"/>
        </w:rPr>
        <w:t xml:space="preserve">anliegenden </w:t>
      </w:r>
      <w:r>
        <w:rPr>
          <w:sz w:val="22"/>
          <w:szCs w:val="22"/>
        </w:rPr>
        <w:t xml:space="preserve">Bericht zum Handlungskonzept </w:t>
      </w:r>
      <w:r w:rsidR="000A1128">
        <w:rPr>
          <w:sz w:val="22"/>
          <w:szCs w:val="22"/>
        </w:rPr>
        <w:t xml:space="preserve">des VEP </w:t>
      </w:r>
      <w:r>
        <w:rPr>
          <w:sz w:val="22"/>
          <w:szCs w:val="22"/>
        </w:rPr>
        <w:t>wird die</w:t>
      </w:r>
      <w:r w:rsidR="000A1128">
        <w:rPr>
          <w:sz w:val="22"/>
          <w:szCs w:val="22"/>
        </w:rPr>
        <w:t xml:space="preserve"> Methodik und die</w:t>
      </w:r>
      <w:r>
        <w:rPr>
          <w:sz w:val="22"/>
          <w:szCs w:val="22"/>
        </w:rPr>
        <w:t xml:space="preserve"> </w:t>
      </w:r>
      <w:r w:rsidR="0038773A">
        <w:rPr>
          <w:sz w:val="22"/>
          <w:szCs w:val="22"/>
        </w:rPr>
        <w:t>Einor</w:t>
      </w:r>
      <w:r w:rsidR="0038773A">
        <w:rPr>
          <w:sz w:val="22"/>
          <w:szCs w:val="22"/>
        </w:rPr>
        <w:t>d</w:t>
      </w:r>
      <w:r w:rsidR="0038773A">
        <w:rPr>
          <w:sz w:val="22"/>
          <w:szCs w:val="22"/>
        </w:rPr>
        <w:t>nung der Maßnahmen in die Perioden – je nach Finanzierungspfad – ausführlich dargelegt.</w:t>
      </w:r>
    </w:p>
    <w:p w:rsidR="00952A0F" w:rsidRPr="00793438" w:rsidRDefault="00952A0F" w:rsidP="00952A0F">
      <w:pPr>
        <w:rPr>
          <w:rFonts w:cs="Arial"/>
          <w:b/>
          <w:sz w:val="22"/>
          <w:szCs w:val="22"/>
        </w:rPr>
      </w:pPr>
      <w:r w:rsidRPr="00793438">
        <w:rPr>
          <w:rFonts w:cs="Arial"/>
          <w:b/>
          <w:sz w:val="22"/>
          <w:szCs w:val="22"/>
        </w:rPr>
        <w:lastRenderedPageBreak/>
        <w:t>Beteiligungsverfahren/Planungsdialog</w:t>
      </w:r>
    </w:p>
    <w:p w:rsidR="00952A0F" w:rsidRDefault="00952A0F">
      <w:pPr>
        <w:rPr>
          <w:rFonts w:cs="Arial"/>
          <w:sz w:val="22"/>
          <w:szCs w:val="22"/>
        </w:rPr>
      </w:pPr>
    </w:p>
    <w:p w:rsidR="006B6A40" w:rsidRDefault="006B6A40" w:rsidP="006B6A40">
      <w:pPr>
        <w:rPr>
          <w:rFonts w:cs="Arial"/>
          <w:sz w:val="22"/>
          <w:szCs w:val="22"/>
        </w:rPr>
      </w:pPr>
      <w:r>
        <w:rPr>
          <w:rFonts w:cs="Arial"/>
          <w:sz w:val="22"/>
          <w:szCs w:val="22"/>
        </w:rPr>
        <w:t>Wie bereits in den vorherigen Phasen wurde für die</w:t>
      </w:r>
      <w:r w:rsidR="004B67BF">
        <w:rPr>
          <w:rFonts w:cs="Arial"/>
          <w:sz w:val="22"/>
          <w:szCs w:val="22"/>
        </w:rPr>
        <w:t xml:space="preserve"> abschließende</w:t>
      </w:r>
      <w:r>
        <w:rPr>
          <w:rFonts w:cs="Arial"/>
          <w:sz w:val="22"/>
          <w:szCs w:val="22"/>
        </w:rPr>
        <w:t xml:space="preserve"> Phase </w:t>
      </w:r>
      <w:r w:rsidR="00610F60">
        <w:rPr>
          <w:rFonts w:cs="Arial"/>
          <w:sz w:val="22"/>
          <w:szCs w:val="22"/>
        </w:rPr>
        <w:t>der Festlegung</w:t>
      </w:r>
      <w:r w:rsidR="004B67BF">
        <w:rPr>
          <w:rFonts w:cs="Arial"/>
          <w:sz w:val="22"/>
          <w:szCs w:val="22"/>
        </w:rPr>
        <w:t xml:space="preserve"> </w:t>
      </w:r>
      <w:r w:rsidR="00610F60">
        <w:rPr>
          <w:rFonts w:cs="Arial"/>
          <w:sz w:val="22"/>
          <w:szCs w:val="22"/>
        </w:rPr>
        <w:t xml:space="preserve">des </w:t>
      </w:r>
      <w:r w:rsidR="004B67BF">
        <w:rPr>
          <w:rFonts w:cs="Arial"/>
          <w:sz w:val="22"/>
          <w:szCs w:val="22"/>
        </w:rPr>
        <w:t>Handlungskonzepts</w:t>
      </w:r>
      <w:r>
        <w:rPr>
          <w:rFonts w:cs="Arial"/>
          <w:sz w:val="22"/>
          <w:szCs w:val="22"/>
        </w:rPr>
        <w:t xml:space="preserve"> eine intensive Beteiligung von Beiräten, Bürgern und den TÖB durchgeführt. Auch online war es für die Öffentlichkeit wieder möglich, sich auf dem Portal www.bremen-bewegen.de über das </w:t>
      </w:r>
      <w:r w:rsidR="00F25285">
        <w:rPr>
          <w:rFonts w:cs="Arial"/>
          <w:sz w:val="22"/>
          <w:szCs w:val="22"/>
        </w:rPr>
        <w:t xml:space="preserve">Handlungskonzept </w:t>
      </w:r>
      <w:r>
        <w:rPr>
          <w:rFonts w:cs="Arial"/>
          <w:sz w:val="22"/>
          <w:szCs w:val="22"/>
        </w:rPr>
        <w:t xml:space="preserve">zu informieren und sich </w:t>
      </w:r>
      <w:r w:rsidR="001046A5">
        <w:rPr>
          <w:rFonts w:cs="Arial"/>
          <w:sz w:val="22"/>
          <w:szCs w:val="22"/>
        </w:rPr>
        <w:t>inter</w:t>
      </w:r>
      <w:r>
        <w:rPr>
          <w:rFonts w:cs="Arial"/>
          <w:sz w:val="22"/>
          <w:szCs w:val="22"/>
        </w:rPr>
        <w:t>aktiv einzubringen.</w:t>
      </w:r>
    </w:p>
    <w:p w:rsidR="00D35BEA" w:rsidRDefault="00D35BEA" w:rsidP="006B6A40">
      <w:pPr>
        <w:rPr>
          <w:rFonts w:cs="Arial"/>
          <w:sz w:val="22"/>
          <w:szCs w:val="22"/>
        </w:rPr>
      </w:pPr>
    </w:p>
    <w:p w:rsidR="00ED4383" w:rsidRDefault="00F25285" w:rsidP="00ED4383">
      <w:pPr>
        <w:rPr>
          <w:rFonts w:cs="Arial"/>
          <w:sz w:val="22"/>
          <w:szCs w:val="22"/>
        </w:rPr>
      </w:pPr>
      <w:r w:rsidRPr="00DF3EF0">
        <w:rPr>
          <w:rFonts w:cs="Arial"/>
          <w:sz w:val="22"/>
          <w:szCs w:val="22"/>
        </w:rPr>
        <w:t>Die</w:t>
      </w:r>
      <w:r w:rsidR="00ED4383" w:rsidRPr="00793438">
        <w:rPr>
          <w:rFonts w:cs="Arial"/>
          <w:sz w:val="22"/>
          <w:szCs w:val="22"/>
        </w:rPr>
        <w:t xml:space="preserve"> Präsentationen</w:t>
      </w:r>
      <w:r w:rsidR="00ED4383">
        <w:rPr>
          <w:rFonts w:cs="Arial"/>
          <w:sz w:val="22"/>
          <w:szCs w:val="22"/>
        </w:rPr>
        <w:t xml:space="preserve"> zu den Ergebnissen </w:t>
      </w:r>
      <w:r w:rsidR="00C13A98">
        <w:rPr>
          <w:rFonts w:cs="Arial"/>
          <w:sz w:val="22"/>
          <w:szCs w:val="22"/>
        </w:rPr>
        <w:t xml:space="preserve">der </w:t>
      </w:r>
      <w:r w:rsidR="00ED4383">
        <w:rPr>
          <w:rFonts w:cs="Arial"/>
          <w:sz w:val="22"/>
          <w:szCs w:val="22"/>
        </w:rPr>
        <w:t xml:space="preserve">Veranstaltungen können von der Internetseite des Senators für Umwelt, Bau und Verkehr </w:t>
      </w:r>
      <w:r w:rsidR="007B7151">
        <w:rPr>
          <w:rFonts w:cs="Arial"/>
          <w:sz w:val="22"/>
          <w:szCs w:val="22"/>
        </w:rPr>
        <w:t xml:space="preserve">unter </w:t>
      </w:r>
      <w:hyperlink r:id="rId16" w:history="1">
        <w:r w:rsidR="007B7151" w:rsidRPr="007B7151">
          <w:rPr>
            <w:rStyle w:val="Hyperlink"/>
            <w:rFonts w:cs="Arial"/>
            <w:sz w:val="22"/>
            <w:szCs w:val="22"/>
          </w:rPr>
          <w:t>www.bau.bremen.de/vep</w:t>
        </w:r>
      </w:hyperlink>
      <w:r w:rsidR="009F21A7">
        <w:rPr>
          <w:rStyle w:val="Hyperlink"/>
          <w:rFonts w:cs="Arial"/>
          <w:sz w:val="22"/>
          <w:szCs w:val="22"/>
        </w:rPr>
        <w:t xml:space="preserve"> </w:t>
      </w:r>
      <w:r w:rsidR="00ED4383">
        <w:rPr>
          <w:rFonts w:cs="Arial"/>
          <w:sz w:val="22"/>
          <w:szCs w:val="22"/>
        </w:rPr>
        <w:t>heruntergeladen werden.</w:t>
      </w:r>
    </w:p>
    <w:p w:rsidR="00ED4383" w:rsidRDefault="00ED4383" w:rsidP="00ED4383">
      <w:pPr>
        <w:rPr>
          <w:rFonts w:cs="Arial"/>
          <w:sz w:val="22"/>
          <w:szCs w:val="22"/>
        </w:rPr>
      </w:pPr>
    </w:p>
    <w:p w:rsidR="00ED4383" w:rsidRDefault="00ED4383" w:rsidP="00ED4383">
      <w:pPr>
        <w:numPr>
          <w:ilvl w:val="0"/>
          <w:numId w:val="19"/>
        </w:numPr>
        <w:ind w:left="284" w:hanging="284"/>
        <w:rPr>
          <w:rFonts w:cs="Arial"/>
          <w:b/>
          <w:sz w:val="22"/>
          <w:szCs w:val="22"/>
        </w:rPr>
      </w:pPr>
      <w:r w:rsidRPr="00943517">
        <w:rPr>
          <w:rFonts w:cs="Arial"/>
          <w:b/>
          <w:sz w:val="22"/>
          <w:szCs w:val="22"/>
        </w:rPr>
        <w:t>Regionalkonferenzen/Regionalausschüsse der Beiräte</w:t>
      </w:r>
      <w:r w:rsidR="0052439D">
        <w:rPr>
          <w:rFonts w:cs="Arial"/>
          <w:b/>
          <w:sz w:val="22"/>
          <w:szCs w:val="22"/>
        </w:rPr>
        <w:t xml:space="preserve"> und regionale Bürgerforen</w:t>
      </w:r>
    </w:p>
    <w:p w:rsidR="00ED4383" w:rsidRDefault="00ED4383" w:rsidP="00ED4383">
      <w:pPr>
        <w:rPr>
          <w:rFonts w:cs="Arial"/>
          <w:sz w:val="22"/>
          <w:szCs w:val="22"/>
        </w:rPr>
      </w:pPr>
    </w:p>
    <w:p w:rsidR="0052439D" w:rsidRDefault="0052439D" w:rsidP="0052439D">
      <w:pPr>
        <w:rPr>
          <w:sz w:val="22"/>
          <w:szCs w:val="22"/>
        </w:rPr>
      </w:pPr>
      <w:r w:rsidRPr="00BA7F79">
        <w:rPr>
          <w:sz w:val="22"/>
          <w:szCs w:val="22"/>
        </w:rPr>
        <w:t>Die Regional</w:t>
      </w:r>
      <w:r>
        <w:rPr>
          <w:sz w:val="22"/>
          <w:szCs w:val="22"/>
        </w:rPr>
        <w:t>konferenzen bzw. -</w:t>
      </w:r>
      <w:r w:rsidRPr="00BA7F79">
        <w:rPr>
          <w:sz w:val="22"/>
          <w:szCs w:val="22"/>
        </w:rPr>
        <w:t xml:space="preserve">ausschüsse der Beiräte </w:t>
      </w:r>
      <w:r>
        <w:rPr>
          <w:sz w:val="22"/>
          <w:szCs w:val="22"/>
        </w:rPr>
        <w:t xml:space="preserve">fanden </w:t>
      </w:r>
      <w:r w:rsidRPr="00BA7F79">
        <w:rPr>
          <w:sz w:val="22"/>
          <w:szCs w:val="22"/>
        </w:rPr>
        <w:t>diesmal vor den Bürgerforen wie folgt statt</w:t>
      </w:r>
      <w:r>
        <w:rPr>
          <w:sz w:val="22"/>
          <w:szCs w:val="22"/>
        </w:rPr>
        <w:t>:</w:t>
      </w:r>
    </w:p>
    <w:p w:rsidR="0052439D" w:rsidRDefault="0052439D" w:rsidP="0052439D">
      <w:pPr>
        <w:rPr>
          <w:sz w:val="22"/>
          <w:szCs w:val="22"/>
        </w:rPr>
      </w:pPr>
    </w:p>
    <w:p w:rsidR="0052439D" w:rsidRPr="003A0F43" w:rsidRDefault="0052439D" w:rsidP="00C174BB">
      <w:pPr>
        <w:pStyle w:val="Listenabsatz"/>
        <w:numPr>
          <w:ilvl w:val="0"/>
          <w:numId w:val="54"/>
        </w:numPr>
        <w:rPr>
          <w:rFonts w:ascii="Arial" w:hAnsi="Arial" w:cs="Arial"/>
        </w:rPr>
      </w:pPr>
      <w:r w:rsidRPr="003A0F43">
        <w:rPr>
          <w:rFonts w:ascii="Arial" w:hAnsi="Arial" w:cs="Arial"/>
        </w:rPr>
        <w:t xml:space="preserve">West und Mitte </w:t>
      </w:r>
      <w:r w:rsidR="007B7151">
        <w:rPr>
          <w:rFonts w:ascii="Arial" w:hAnsi="Arial" w:cs="Arial"/>
        </w:rPr>
        <w:t xml:space="preserve">jeweils </w:t>
      </w:r>
      <w:r w:rsidRPr="003A0F43">
        <w:rPr>
          <w:rFonts w:ascii="Arial" w:hAnsi="Arial" w:cs="Arial"/>
        </w:rPr>
        <w:t xml:space="preserve">am 11.06.2014, </w:t>
      </w:r>
    </w:p>
    <w:p w:rsidR="0052439D" w:rsidRPr="003A0F43" w:rsidRDefault="0052439D" w:rsidP="00C174BB">
      <w:pPr>
        <w:pStyle w:val="Listenabsatz"/>
        <w:numPr>
          <w:ilvl w:val="0"/>
          <w:numId w:val="54"/>
        </w:numPr>
        <w:rPr>
          <w:rFonts w:ascii="Arial" w:hAnsi="Arial" w:cs="Arial"/>
        </w:rPr>
      </w:pPr>
      <w:r w:rsidRPr="003A0F43">
        <w:rPr>
          <w:rFonts w:ascii="Arial" w:hAnsi="Arial" w:cs="Arial"/>
        </w:rPr>
        <w:t xml:space="preserve">Links der Weser am 12.06.2014, </w:t>
      </w:r>
    </w:p>
    <w:p w:rsidR="0052439D" w:rsidRPr="003A0F43" w:rsidRDefault="0052439D" w:rsidP="00C174BB">
      <w:pPr>
        <w:pStyle w:val="Listenabsatz"/>
        <w:numPr>
          <w:ilvl w:val="0"/>
          <w:numId w:val="54"/>
        </w:numPr>
        <w:rPr>
          <w:rFonts w:ascii="Arial" w:hAnsi="Arial" w:cs="Arial"/>
        </w:rPr>
      </w:pPr>
      <w:r w:rsidRPr="003A0F43">
        <w:rPr>
          <w:rFonts w:ascii="Arial" w:hAnsi="Arial" w:cs="Arial"/>
        </w:rPr>
        <w:t xml:space="preserve">Nord am 17.06.2014 und </w:t>
      </w:r>
    </w:p>
    <w:p w:rsidR="0052439D" w:rsidRPr="003A0F43" w:rsidRDefault="0052439D" w:rsidP="00C174BB">
      <w:pPr>
        <w:pStyle w:val="Listenabsatz"/>
        <w:numPr>
          <w:ilvl w:val="0"/>
          <w:numId w:val="54"/>
        </w:numPr>
        <w:rPr>
          <w:rFonts w:ascii="Arial" w:hAnsi="Arial" w:cs="Arial"/>
        </w:rPr>
      </w:pPr>
      <w:r w:rsidRPr="003A0F43">
        <w:rPr>
          <w:rFonts w:ascii="Arial" w:hAnsi="Arial" w:cs="Arial"/>
        </w:rPr>
        <w:t>Nordost am 18.06.2014.</w:t>
      </w:r>
    </w:p>
    <w:p w:rsidR="0052439D" w:rsidRPr="00BA7F79" w:rsidRDefault="0052439D" w:rsidP="0052439D">
      <w:pPr>
        <w:rPr>
          <w:sz w:val="22"/>
          <w:szCs w:val="22"/>
        </w:rPr>
      </w:pPr>
    </w:p>
    <w:p w:rsidR="0052439D" w:rsidRDefault="0052439D" w:rsidP="0052439D">
      <w:pPr>
        <w:rPr>
          <w:sz w:val="22"/>
          <w:szCs w:val="22"/>
        </w:rPr>
      </w:pPr>
      <w:r w:rsidRPr="00BA7F79">
        <w:rPr>
          <w:sz w:val="22"/>
          <w:szCs w:val="22"/>
        </w:rPr>
        <w:t xml:space="preserve">Die Termine der Bürgerforen </w:t>
      </w:r>
      <w:r>
        <w:rPr>
          <w:sz w:val="22"/>
          <w:szCs w:val="22"/>
        </w:rPr>
        <w:t>lagen</w:t>
      </w:r>
      <w:r w:rsidRPr="00BA7F79">
        <w:rPr>
          <w:sz w:val="22"/>
          <w:szCs w:val="22"/>
        </w:rPr>
        <w:t xml:space="preserve"> danach folgendermaßen: </w:t>
      </w:r>
    </w:p>
    <w:p w:rsidR="0052439D" w:rsidRDefault="0052439D" w:rsidP="0052439D">
      <w:pPr>
        <w:rPr>
          <w:sz w:val="22"/>
          <w:szCs w:val="22"/>
        </w:rPr>
      </w:pPr>
    </w:p>
    <w:p w:rsidR="0052439D" w:rsidRPr="003A0F43" w:rsidRDefault="0052439D" w:rsidP="00C174BB">
      <w:pPr>
        <w:pStyle w:val="Listenabsatz"/>
        <w:numPr>
          <w:ilvl w:val="0"/>
          <w:numId w:val="55"/>
        </w:numPr>
        <w:rPr>
          <w:rFonts w:ascii="Arial" w:hAnsi="Arial" w:cs="Arial"/>
        </w:rPr>
      </w:pPr>
      <w:r w:rsidRPr="003A0F43">
        <w:rPr>
          <w:rFonts w:ascii="Arial" w:hAnsi="Arial" w:cs="Arial"/>
        </w:rPr>
        <w:t xml:space="preserve">Nord am 23.06.2014, </w:t>
      </w:r>
    </w:p>
    <w:p w:rsidR="0052439D" w:rsidRPr="003A0F43" w:rsidRDefault="0052439D" w:rsidP="00C174BB">
      <w:pPr>
        <w:pStyle w:val="Listenabsatz"/>
        <w:numPr>
          <w:ilvl w:val="0"/>
          <w:numId w:val="55"/>
        </w:numPr>
        <w:rPr>
          <w:rFonts w:ascii="Arial" w:hAnsi="Arial" w:cs="Arial"/>
        </w:rPr>
      </w:pPr>
      <w:r w:rsidRPr="003A0F43">
        <w:rPr>
          <w:rFonts w:ascii="Arial" w:hAnsi="Arial" w:cs="Arial"/>
        </w:rPr>
        <w:t xml:space="preserve">West am 24.06.2014, </w:t>
      </w:r>
    </w:p>
    <w:p w:rsidR="0052439D" w:rsidRPr="003A0F43" w:rsidRDefault="0052439D" w:rsidP="00C174BB">
      <w:pPr>
        <w:pStyle w:val="Listenabsatz"/>
        <w:numPr>
          <w:ilvl w:val="0"/>
          <w:numId w:val="55"/>
        </w:numPr>
        <w:rPr>
          <w:rFonts w:ascii="Arial" w:hAnsi="Arial" w:cs="Arial"/>
        </w:rPr>
      </w:pPr>
      <w:r w:rsidRPr="003A0F43">
        <w:rPr>
          <w:rFonts w:ascii="Arial" w:hAnsi="Arial" w:cs="Arial"/>
        </w:rPr>
        <w:t>Links</w:t>
      </w:r>
      <w:r w:rsidRPr="003A0F43">
        <w:rPr>
          <w:rFonts w:ascii="Arial" w:hAnsi="Arial" w:cs="Arial"/>
          <w:b/>
        </w:rPr>
        <w:t> </w:t>
      </w:r>
      <w:r w:rsidRPr="003A0F43" w:rsidDel="00644A78">
        <w:rPr>
          <w:rFonts w:ascii="Arial" w:hAnsi="Arial" w:cs="Arial"/>
        </w:rPr>
        <w:t xml:space="preserve"> </w:t>
      </w:r>
      <w:r w:rsidRPr="003A0F43">
        <w:rPr>
          <w:rFonts w:ascii="Arial" w:hAnsi="Arial" w:cs="Arial"/>
        </w:rPr>
        <w:t>der</w:t>
      </w:r>
      <w:r w:rsidRPr="003A0F43">
        <w:rPr>
          <w:rFonts w:ascii="Arial" w:hAnsi="Arial" w:cs="Arial"/>
          <w:b/>
        </w:rPr>
        <w:t> </w:t>
      </w:r>
      <w:r w:rsidRPr="003A0F43" w:rsidDel="00644A78">
        <w:rPr>
          <w:rFonts w:ascii="Arial" w:hAnsi="Arial" w:cs="Arial"/>
        </w:rPr>
        <w:t xml:space="preserve"> </w:t>
      </w:r>
      <w:r w:rsidRPr="003A0F43">
        <w:rPr>
          <w:rFonts w:ascii="Arial" w:hAnsi="Arial" w:cs="Arial"/>
        </w:rPr>
        <w:t xml:space="preserve">Weser am 25.06.2014, </w:t>
      </w:r>
    </w:p>
    <w:p w:rsidR="0052439D" w:rsidRPr="003A0F43" w:rsidRDefault="0052439D" w:rsidP="00C174BB">
      <w:pPr>
        <w:pStyle w:val="Listenabsatz"/>
        <w:numPr>
          <w:ilvl w:val="0"/>
          <w:numId w:val="55"/>
        </w:numPr>
        <w:rPr>
          <w:rFonts w:ascii="Arial" w:hAnsi="Arial" w:cs="Arial"/>
        </w:rPr>
      </w:pPr>
      <w:r w:rsidRPr="003A0F43">
        <w:rPr>
          <w:rFonts w:ascii="Arial" w:hAnsi="Arial" w:cs="Arial"/>
        </w:rPr>
        <w:t xml:space="preserve">Mitte am, 01.07.2014 und </w:t>
      </w:r>
    </w:p>
    <w:p w:rsidR="00ED4383" w:rsidRDefault="0052439D" w:rsidP="00C174BB">
      <w:pPr>
        <w:pStyle w:val="Listenabsatz"/>
        <w:numPr>
          <w:ilvl w:val="0"/>
          <w:numId w:val="55"/>
        </w:numPr>
      </w:pPr>
      <w:r w:rsidRPr="003A0F43">
        <w:rPr>
          <w:rFonts w:ascii="Arial" w:hAnsi="Arial" w:cs="Arial"/>
        </w:rPr>
        <w:t>Nordost am 02.07.2014.</w:t>
      </w:r>
    </w:p>
    <w:p w:rsidR="00ED4383" w:rsidRDefault="00ED4383" w:rsidP="00ED4383">
      <w:pPr>
        <w:rPr>
          <w:rFonts w:cs="Arial"/>
          <w:sz w:val="22"/>
          <w:szCs w:val="22"/>
        </w:rPr>
      </w:pPr>
      <w:r>
        <w:rPr>
          <w:rFonts w:cs="Arial"/>
          <w:sz w:val="22"/>
          <w:szCs w:val="22"/>
        </w:rPr>
        <w:t>Die Unterlagen (Präsentationen der Verwaltung und der Gutachter) können von der Interne</w:t>
      </w:r>
      <w:r>
        <w:rPr>
          <w:rFonts w:cs="Arial"/>
          <w:sz w:val="22"/>
          <w:szCs w:val="22"/>
        </w:rPr>
        <w:t>t</w:t>
      </w:r>
      <w:r>
        <w:rPr>
          <w:rFonts w:cs="Arial"/>
          <w:sz w:val="22"/>
          <w:szCs w:val="22"/>
        </w:rPr>
        <w:t xml:space="preserve">seite des Senators für Umwelt, Bau und Verkehr </w:t>
      </w:r>
      <w:r w:rsidR="007B7151">
        <w:rPr>
          <w:rFonts w:cs="Arial"/>
          <w:sz w:val="22"/>
          <w:szCs w:val="22"/>
        </w:rPr>
        <w:t xml:space="preserve">unter </w:t>
      </w:r>
      <w:hyperlink r:id="rId17" w:history="1">
        <w:r w:rsidR="009F21A7" w:rsidRPr="002B1DE4">
          <w:rPr>
            <w:rStyle w:val="Hyperlink"/>
            <w:rFonts w:cs="Arial"/>
            <w:sz w:val="22"/>
            <w:szCs w:val="22"/>
          </w:rPr>
          <w:t>http://www.bau.bremen.de/vep</w:t>
        </w:r>
      </w:hyperlink>
      <w:r w:rsidR="009F21A7">
        <w:rPr>
          <w:rFonts w:cs="Arial"/>
          <w:sz w:val="22"/>
          <w:szCs w:val="22"/>
        </w:rPr>
        <w:t xml:space="preserve"> </w:t>
      </w:r>
      <w:r>
        <w:rPr>
          <w:rFonts w:cs="Arial"/>
          <w:sz w:val="22"/>
          <w:szCs w:val="22"/>
        </w:rPr>
        <w:t>heru</w:t>
      </w:r>
      <w:r>
        <w:rPr>
          <w:rFonts w:cs="Arial"/>
          <w:sz w:val="22"/>
          <w:szCs w:val="22"/>
        </w:rPr>
        <w:t>n</w:t>
      </w:r>
      <w:r w:rsidR="009F21A7">
        <w:rPr>
          <w:rFonts w:cs="Arial"/>
          <w:sz w:val="22"/>
          <w:szCs w:val="22"/>
        </w:rPr>
        <w:t>tergeladen werden</w:t>
      </w:r>
      <w:r>
        <w:rPr>
          <w:rFonts w:cs="Arial"/>
          <w:sz w:val="22"/>
          <w:szCs w:val="22"/>
        </w:rPr>
        <w:t>.</w:t>
      </w:r>
    </w:p>
    <w:p w:rsidR="00ED4383" w:rsidRDefault="00ED4383" w:rsidP="00ED4383">
      <w:pPr>
        <w:rPr>
          <w:rFonts w:cs="Arial"/>
          <w:sz w:val="22"/>
          <w:szCs w:val="22"/>
        </w:rPr>
      </w:pPr>
    </w:p>
    <w:p w:rsidR="00ED4383" w:rsidRDefault="00A31037" w:rsidP="00ED4383">
      <w:pPr>
        <w:numPr>
          <w:ilvl w:val="0"/>
          <w:numId w:val="19"/>
        </w:numPr>
        <w:ind w:left="284" w:hanging="284"/>
        <w:rPr>
          <w:rFonts w:cs="Arial"/>
          <w:b/>
          <w:sz w:val="22"/>
          <w:szCs w:val="22"/>
        </w:rPr>
      </w:pPr>
      <w:r>
        <w:rPr>
          <w:rFonts w:cs="Arial"/>
          <w:b/>
          <w:sz w:val="22"/>
          <w:szCs w:val="22"/>
        </w:rPr>
        <w:t>Träger Öffentlicher Belange (</w:t>
      </w:r>
      <w:proofErr w:type="spellStart"/>
      <w:r>
        <w:rPr>
          <w:rFonts w:cs="Arial"/>
          <w:b/>
          <w:sz w:val="22"/>
          <w:szCs w:val="22"/>
        </w:rPr>
        <w:t>Tö</w:t>
      </w:r>
      <w:r w:rsidR="00ED4383">
        <w:rPr>
          <w:rFonts w:cs="Arial"/>
          <w:b/>
          <w:sz w:val="22"/>
          <w:szCs w:val="22"/>
        </w:rPr>
        <w:t>B</w:t>
      </w:r>
      <w:proofErr w:type="spellEnd"/>
      <w:r w:rsidR="00ED4383">
        <w:rPr>
          <w:rFonts w:cs="Arial"/>
          <w:b/>
          <w:sz w:val="22"/>
          <w:szCs w:val="22"/>
        </w:rPr>
        <w:t>)</w:t>
      </w:r>
    </w:p>
    <w:p w:rsidR="00ED4383" w:rsidRPr="00BA5DB4" w:rsidRDefault="00ED4383" w:rsidP="00ED4383">
      <w:pPr>
        <w:rPr>
          <w:rFonts w:cs="Arial"/>
          <w:sz w:val="22"/>
          <w:szCs w:val="22"/>
        </w:rPr>
      </w:pPr>
    </w:p>
    <w:p w:rsidR="00ED4383" w:rsidRDefault="00ED4383" w:rsidP="00ED4383">
      <w:pPr>
        <w:spacing w:after="120"/>
        <w:rPr>
          <w:sz w:val="22"/>
        </w:rPr>
      </w:pPr>
      <w:r>
        <w:rPr>
          <w:sz w:val="22"/>
        </w:rPr>
        <w:t xml:space="preserve">Am </w:t>
      </w:r>
      <w:r w:rsidR="00793438">
        <w:rPr>
          <w:sz w:val="22"/>
        </w:rPr>
        <w:t>11</w:t>
      </w:r>
      <w:r>
        <w:rPr>
          <w:sz w:val="22"/>
        </w:rPr>
        <w:t>.</w:t>
      </w:r>
      <w:r w:rsidR="006F5AC0">
        <w:rPr>
          <w:sz w:val="22"/>
        </w:rPr>
        <w:t>06</w:t>
      </w:r>
      <w:r>
        <w:rPr>
          <w:sz w:val="22"/>
        </w:rPr>
        <w:t>.201</w:t>
      </w:r>
      <w:r w:rsidR="00610B95">
        <w:rPr>
          <w:sz w:val="22"/>
        </w:rPr>
        <w:t>4</w:t>
      </w:r>
      <w:r>
        <w:rPr>
          <w:sz w:val="22"/>
        </w:rPr>
        <w:t xml:space="preserve"> wurde</w:t>
      </w:r>
      <w:r w:rsidR="008174AA">
        <w:rPr>
          <w:sz w:val="22"/>
        </w:rPr>
        <w:t>n</w:t>
      </w:r>
      <w:r>
        <w:rPr>
          <w:sz w:val="22"/>
        </w:rPr>
        <w:t xml:space="preserve"> d</w:t>
      </w:r>
      <w:r w:rsidR="008174AA">
        <w:rPr>
          <w:sz w:val="22"/>
        </w:rPr>
        <w:t>i</w:t>
      </w:r>
      <w:r>
        <w:rPr>
          <w:sz w:val="22"/>
        </w:rPr>
        <w:t>e Senatsressorts, d</w:t>
      </w:r>
      <w:r w:rsidR="008174AA">
        <w:rPr>
          <w:sz w:val="22"/>
        </w:rPr>
        <w:t>i</w:t>
      </w:r>
      <w:r>
        <w:rPr>
          <w:sz w:val="22"/>
        </w:rPr>
        <w:t>e Zentralstelle zur Gleichberechtigung der Frau und d</w:t>
      </w:r>
      <w:r w:rsidR="008174AA">
        <w:rPr>
          <w:sz w:val="22"/>
        </w:rPr>
        <w:t>i</w:t>
      </w:r>
      <w:r>
        <w:rPr>
          <w:sz w:val="22"/>
        </w:rPr>
        <w:t>e Trägern öffentlicher Belange (</w:t>
      </w:r>
      <w:proofErr w:type="spellStart"/>
      <w:r w:rsidR="00A31037">
        <w:rPr>
          <w:sz w:val="22"/>
        </w:rPr>
        <w:t>Tö</w:t>
      </w:r>
      <w:r>
        <w:rPr>
          <w:sz w:val="22"/>
        </w:rPr>
        <w:t>B</w:t>
      </w:r>
      <w:proofErr w:type="spellEnd"/>
      <w:r>
        <w:rPr>
          <w:sz w:val="22"/>
        </w:rPr>
        <w:t xml:space="preserve"> - Ämter, Betriebe, Beiräte über Ortsämter, Ka</w:t>
      </w:r>
      <w:r>
        <w:rPr>
          <w:sz w:val="22"/>
        </w:rPr>
        <w:t>m</w:t>
      </w:r>
      <w:r>
        <w:rPr>
          <w:sz w:val="22"/>
        </w:rPr>
        <w:t xml:space="preserve">mern, Verbände, Gebietskörperschaften in der Region u. a.) </w:t>
      </w:r>
      <w:r w:rsidR="008174AA">
        <w:rPr>
          <w:sz w:val="22"/>
        </w:rPr>
        <w:t xml:space="preserve">über die Beteiligung informiert und </w:t>
      </w:r>
      <w:r>
        <w:rPr>
          <w:sz w:val="22"/>
        </w:rPr>
        <w:t>die Unterlagen zu</w:t>
      </w:r>
      <w:r w:rsidR="00793438">
        <w:rPr>
          <w:sz w:val="22"/>
        </w:rPr>
        <w:t>m Handlungskonzept</w:t>
      </w:r>
      <w:r>
        <w:rPr>
          <w:sz w:val="22"/>
        </w:rPr>
        <w:t xml:space="preserve"> </w:t>
      </w:r>
      <w:r w:rsidR="00B00082">
        <w:rPr>
          <w:sz w:val="22"/>
        </w:rPr>
        <w:t xml:space="preserve">zum </w:t>
      </w:r>
      <w:r w:rsidR="00BF0FA1">
        <w:rPr>
          <w:sz w:val="22"/>
        </w:rPr>
        <w:t>Herun</w:t>
      </w:r>
      <w:r w:rsidR="009F21A7">
        <w:rPr>
          <w:sz w:val="22"/>
        </w:rPr>
        <w:t>terladen</w:t>
      </w:r>
      <w:r w:rsidR="00B00082">
        <w:rPr>
          <w:sz w:val="22"/>
        </w:rPr>
        <w:t xml:space="preserve"> </w:t>
      </w:r>
      <w:r w:rsidR="00126C5B">
        <w:rPr>
          <w:sz w:val="22"/>
        </w:rPr>
        <w:t>in die VEP-Internet</w:t>
      </w:r>
      <w:r w:rsidR="00BF0FA1">
        <w:rPr>
          <w:sz w:val="22"/>
        </w:rPr>
        <w:t>seite</w:t>
      </w:r>
      <w:r w:rsidR="00126C5B">
        <w:rPr>
          <w:sz w:val="22"/>
        </w:rPr>
        <w:t xml:space="preserve"> ei</w:t>
      </w:r>
      <w:r w:rsidR="00126C5B">
        <w:rPr>
          <w:sz w:val="22"/>
        </w:rPr>
        <w:t>n</w:t>
      </w:r>
      <w:r w:rsidR="00126C5B">
        <w:rPr>
          <w:sz w:val="22"/>
        </w:rPr>
        <w:t>gestellt</w:t>
      </w:r>
      <w:r>
        <w:rPr>
          <w:sz w:val="22"/>
        </w:rPr>
        <w:t>. Für die Angeschriebenen bestand die Möglichkeit der Stellungnahme</w:t>
      </w:r>
      <w:r w:rsidR="00610B95">
        <w:rPr>
          <w:sz w:val="22"/>
        </w:rPr>
        <w:t xml:space="preserve"> zum empfo</w:t>
      </w:r>
      <w:r w:rsidR="00610B95">
        <w:rPr>
          <w:sz w:val="22"/>
        </w:rPr>
        <w:t>h</w:t>
      </w:r>
      <w:r w:rsidR="00610B95">
        <w:rPr>
          <w:sz w:val="22"/>
        </w:rPr>
        <w:t xml:space="preserve">lenen </w:t>
      </w:r>
      <w:r w:rsidR="00793438">
        <w:rPr>
          <w:sz w:val="22"/>
        </w:rPr>
        <w:t xml:space="preserve">Handlungskonzept </w:t>
      </w:r>
      <w:r>
        <w:rPr>
          <w:sz w:val="22"/>
        </w:rPr>
        <w:t xml:space="preserve">bis zum </w:t>
      </w:r>
      <w:r w:rsidR="006F5AC0">
        <w:rPr>
          <w:sz w:val="22"/>
        </w:rPr>
        <w:t>04</w:t>
      </w:r>
      <w:r>
        <w:rPr>
          <w:sz w:val="22"/>
        </w:rPr>
        <w:t>.</w:t>
      </w:r>
      <w:r w:rsidR="00775231">
        <w:rPr>
          <w:sz w:val="22"/>
        </w:rPr>
        <w:t>0</w:t>
      </w:r>
      <w:r w:rsidR="006F5AC0">
        <w:rPr>
          <w:sz w:val="22"/>
        </w:rPr>
        <w:t>7</w:t>
      </w:r>
      <w:r>
        <w:rPr>
          <w:sz w:val="22"/>
        </w:rPr>
        <w:t>.</w:t>
      </w:r>
      <w:r w:rsidR="00775231">
        <w:rPr>
          <w:sz w:val="22"/>
        </w:rPr>
        <w:t>2014</w:t>
      </w:r>
      <w:r>
        <w:rPr>
          <w:sz w:val="22"/>
        </w:rPr>
        <w:t xml:space="preserve">. </w:t>
      </w:r>
      <w:r w:rsidR="006E5D8F" w:rsidRPr="00EA5D1F">
        <w:rPr>
          <w:sz w:val="22"/>
        </w:rPr>
        <w:t xml:space="preserve">Über 30 </w:t>
      </w:r>
      <w:r w:rsidR="006B6A40">
        <w:rPr>
          <w:sz w:val="22"/>
        </w:rPr>
        <w:t>Stellungnahm</w:t>
      </w:r>
      <w:r w:rsidR="00FA0B60">
        <w:rPr>
          <w:sz w:val="22"/>
        </w:rPr>
        <w:t xml:space="preserve">en (u.a. von </w:t>
      </w:r>
      <w:r w:rsidR="006E5D8F" w:rsidRPr="008174AA">
        <w:rPr>
          <w:sz w:val="22"/>
        </w:rPr>
        <w:t>14</w:t>
      </w:r>
      <w:r w:rsidR="006E5D8F" w:rsidRPr="008174AA">
        <w:rPr>
          <w:b/>
          <w:sz w:val="22"/>
        </w:rPr>
        <w:t xml:space="preserve"> </w:t>
      </w:r>
      <w:r w:rsidR="00FA0B60">
        <w:rPr>
          <w:sz w:val="22"/>
        </w:rPr>
        <w:t>Beir</w:t>
      </w:r>
      <w:r w:rsidR="00FA0B60">
        <w:rPr>
          <w:sz w:val="22"/>
        </w:rPr>
        <w:t>ä</w:t>
      </w:r>
      <w:r w:rsidR="00FA0B60">
        <w:rPr>
          <w:sz w:val="22"/>
        </w:rPr>
        <w:t>te</w:t>
      </w:r>
      <w:r w:rsidR="00B00082">
        <w:rPr>
          <w:sz w:val="22"/>
        </w:rPr>
        <w:t>n</w:t>
      </w:r>
      <w:r w:rsidR="00FA0B60">
        <w:rPr>
          <w:sz w:val="22"/>
        </w:rPr>
        <w:t xml:space="preserve">) wurden eingereicht und anschließend </w:t>
      </w:r>
      <w:r w:rsidR="009A11FC">
        <w:rPr>
          <w:sz w:val="22"/>
        </w:rPr>
        <w:t>a</w:t>
      </w:r>
      <w:r w:rsidR="00FA0B60">
        <w:rPr>
          <w:sz w:val="22"/>
        </w:rPr>
        <w:t xml:space="preserve">usgewertet. </w:t>
      </w:r>
    </w:p>
    <w:p w:rsidR="00B868CB" w:rsidRDefault="00EA5D1F" w:rsidP="00ED4383">
      <w:pPr>
        <w:spacing w:after="120"/>
        <w:rPr>
          <w:sz w:val="22"/>
        </w:rPr>
      </w:pPr>
      <w:r w:rsidRPr="00C174BB">
        <w:rPr>
          <w:noProof/>
          <w:sz w:val="22"/>
          <w:lang w:eastAsia="zh-CN"/>
        </w:rPr>
        <w:lastRenderedPageBreak/>
        <w:drawing>
          <wp:inline distT="0" distB="0" distL="0" distR="0" wp14:anchorId="6FF85B7E" wp14:editId="25DAD5B4">
            <wp:extent cx="5761355" cy="3091180"/>
            <wp:effectExtent l="19050" t="19050" r="10795" b="139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091180"/>
                    </a:xfrm>
                    <a:prstGeom prst="rect">
                      <a:avLst/>
                    </a:prstGeom>
                    <a:noFill/>
                    <a:ln w="12700">
                      <a:solidFill>
                        <a:schemeClr val="tx1"/>
                      </a:solidFill>
                    </a:ln>
                  </pic:spPr>
                </pic:pic>
              </a:graphicData>
            </a:graphic>
          </wp:inline>
        </w:drawing>
      </w:r>
    </w:p>
    <w:p w:rsidR="00B00082" w:rsidRDefault="00B00082" w:rsidP="00ED4383">
      <w:pPr>
        <w:spacing w:after="120"/>
        <w:rPr>
          <w:rFonts w:cs="Arial"/>
          <w:sz w:val="22"/>
          <w:szCs w:val="22"/>
        </w:rPr>
      </w:pPr>
      <w:r>
        <w:rPr>
          <w:rFonts w:cs="Arial"/>
          <w:sz w:val="22"/>
          <w:szCs w:val="22"/>
        </w:rPr>
        <w:t xml:space="preserve">Abb. </w:t>
      </w:r>
      <w:r w:rsidR="00111994">
        <w:rPr>
          <w:rFonts w:cs="Arial"/>
          <w:sz w:val="22"/>
          <w:szCs w:val="22"/>
        </w:rPr>
        <w:t>5:</w:t>
      </w:r>
      <w:r>
        <w:rPr>
          <w:rFonts w:cs="Arial"/>
          <w:sz w:val="22"/>
          <w:szCs w:val="22"/>
        </w:rPr>
        <w:t xml:space="preserve"> Stellungnahmen der </w:t>
      </w:r>
      <w:proofErr w:type="spellStart"/>
      <w:r>
        <w:rPr>
          <w:rFonts w:cs="Arial"/>
          <w:sz w:val="22"/>
          <w:szCs w:val="22"/>
        </w:rPr>
        <w:t>TöB</w:t>
      </w:r>
      <w:proofErr w:type="spellEnd"/>
      <w:r>
        <w:rPr>
          <w:rFonts w:cs="Arial"/>
          <w:sz w:val="22"/>
          <w:szCs w:val="22"/>
        </w:rPr>
        <w:t xml:space="preserve"> </w:t>
      </w:r>
    </w:p>
    <w:p w:rsidR="00ED4383" w:rsidRPr="00466E04" w:rsidRDefault="00ED4383" w:rsidP="00ED4383">
      <w:pPr>
        <w:rPr>
          <w:rFonts w:cs="Arial"/>
          <w:sz w:val="22"/>
          <w:szCs w:val="22"/>
        </w:rPr>
      </w:pPr>
    </w:p>
    <w:p w:rsidR="00ED4383" w:rsidRPr="00466E04" w:rsidRDefault="00ED4383" w:rsidP="00ED4383">
      <w:pPr>
        <w:numPr>
          <w:ilvl w:val="0"/>
          <w:numId w:val="19"/>
        </w:numPr>
        <w:ind w:left="284" w:hanging="284"/>
        <w:rPr>
          <w:rFonts w:cs="Arial"/>
          <w:b/>
          <w:sz w:val="22"/>
          <w:szCs w:val="22"/>
        </w:rPr>
      </w:pPr>
      <w:r w:rsidRPr="00466E04">
        <w:rPr>
          <w:rFonts w:cs="Arial"/>
          <w:b/>
          <w:sz w:val="22"/>
          <w:szCs w:val="22"/>
        </w:rPr>
        <w:t xml:space="preserve">Internetforum </w:t>
      </w:r>
      <w:r w:rsidRPr="0083511F">
        <w:rPr>
          <w:rFonts w:cs="Arial"/>
          <w:b/>
          <w:sz w:val="22"/>
          <w:szCs w:val="22"/>
        </w:rPr>
        <w:t>www.bremenbewegen.de</w:t>
      </w:r>
    </w:p>
    <w:p w:rsidR="00807482" w:rsidRDefault="00807482" w:rsidP="00ED4383">
      <w:pPr>
        <w:rPr>
          <w:rFonts w:cs="Arial"/>
          <w:sz w:val="22"/>
          <w:szCs w:val="22"/>
        </w:rPr>
      </w:pPr>
    </w:p>
    <w:p w:rsidR="00ED4383" w:rsidRDefault="00807482" w:rsidP="00ED4383">
      <w:pPr>
        <w:rPr>
          <w:rFonts w:cs="Arial"/>
          <w:sz w:val="22"/>
          <w:szCs w:val="22"/>
        </w:rPr>
      </w:pPr>
      <w:r w:rsidRPr="00807482">
        <w:rPr>
          <w:rFonts w:cs="Arial"/>
          <w:sz w:val="22"/>
          <w:szCs w:val="22"/>
        </w:rPr>
        <w:t>Der Schwerpunkt der Bürgerbeteiligung im Internet lag auf der Informationsvermittlung über das Handlungskonzept und die Finanzierungspfade. Das Internetportal www.bremen-bewegen.de war vom 16. Juni bis zum 6. Juli 2014 als Beteiligungsportal aktiv. Unter der Leitfrage „Welche Maßnahme kommt wann?“ konnten sich die Bürgerinnen und Bürger über die drei Finanzierungspfade und deren Auswirkungen informieren und Vorschläge zur Ve</w:t>
      </w:r>
      <w:r w:rsidRPr="00807482">
        <w:rPr>
          <w:rFonts w:cs="Arial"/>
          <w:sz w:val="22"/>
          <w:szCs w:val="22"/>
        </w:rPr>
        <w:t>r</w:t>
      </w:r>
      <w:r w:rsidRPr="00807482">
        <w:rPr>
          <w:rFonts w:cs="Arial"/>
          <w:sz w:val="22"/>
          <w:szCs w:val="22"/>
        </w:rPr>
        <w:t xml:space="preserve">änderung der zeitlichen Reihung der Maßnahmen machen. Hierbei galt ein Tauschprinzip: Für jede höher priorisierte Maßnahme musste auch eine andere Maßnahme in der zeitlichen Reihung nach hinten getauscht werden. Bei diesem Tausch ging es darum zu verdeutlichen, dass aus finanziellen Gründen und aufgrund der Planungskapazitäten nur eine begrenzte Zahl von Maßnahmen rasch umgesetzt werden kann. Insgesamt lag die Besucherzahl der Webseite </w:t>
      </w:r>
      <w:r w:rsidR="0022607D">
        <w:rPr>
          <w:rFonts w:cs="Arial"/>
          <w:sz w:val="22"/>
          <w:szCs w:val="22"/>
        </w:rPr>
        <w:t>während des Zeitraums bei 1.010</w:t>
      </w:r>
      <w:r w:rsidRPr="00807482">
        <w:rPr>
          <w:rFonts w:cs="Arial"/>
          <w:sz w:val="22"/>
          <w:szCs w:val="22"/>
        </w:rPr>
        <w:t>.</w:t>
      </w:r>
    </w:p>
    <w:p w:rsidR="006B6A40" w:rsidRDefault="006B6A40" w:rsidP="006B6A40">
      <w:pPr>
        <w:rPr>
          <w:rFonts w:cs="Arial"/>
          <w:sz w:val="22"/>
          <w:szCs w:val="22"/>
        </w:rPr>
      </w:pPr>
    </w:p>
    <w:p w:rsidR="006B6A40" w:rsidRDefault="00CF2412" w:rsidP="001D0C91">
      <w:pPr>
        <w:jc w:val="center"/>
        <w:rPr>
          <w:rFonts w:cs="Arial"/>
          <w:sz w:val="22"/>
          <w:szCs w:val="22"/>
        </w:rPr>
      </w:pPr>
      <w:r w:rsidRPr="007539EB">
        <w:rPr>
          <w:rFonts w:cs="Arial"/>
          <w:noProof/>
          <w:sz w:val="22"/>
          <w:szCs w:val="22"/>
          <w:lang w:eastAsia="zh-CN"/>
        </w:rPr>
        <w:drawing>
          <wp:inline distT="0" distB="0" distL="0" distR="0" wp14:anchorId="574527A4" wp14:editId="130EA2D6">
            <wp:extent cx="3784821" cy="2720701"/>
            <wp:effectExtent l="19050" t="19050" r="25400" b="228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377" cy="2718225"/>
                    </a:xfrm>
                    <a:prstGeom prst="rect">
                      <a:avLst/>
                    </a:prstGeom>
                    <a:noFill/>
                    <a:ln w="12700">
                      <a:solidFill>
                        <a:schemeClr val="accent1"/>
                      </a:solidFill>
                    </a:ln>
                  </pic:spPr>
                </pic:pic>
              </a:graphicData>
            </a:graphic>
          </wp:inline>
        </w:drawing>
      </w:r>
    </w:p>
    <w:p w:rsidR="006B6A40" w:rsidRPr="00C62673" w:rsidRDefault="006B6A40" w:rsidP="006B6A40">
      <w:pPr>
        <w:rPr>
          <w:rFonts w:cs="Arial"/>
          <w:sz w:val="22"/>
          <w:szCs w:val="22"/>
        </w:rPr>
      </w:pPr>
    </w:p>
    <w:p w:rsidR="008174AA" w:rsidRPr="00EA5D1F" w:rsidRDefault="008174AA" w:rsidP="00ED4383">
      <w:pPr>
        <w:rPr>
          <w:rFonts w:cs="Arial"/>
          <w:sz w:val="22"/>
          <w:szCs w:val="22"/>
        </w:rPr>
      </w:pPr>
      <w:r w:rsidRPr="00EA5D1F">
        <w:rPr>
          <w:rFonts w:cs="Arial"/>
          <w:sz w:val="22"/>
          <w:szCs w:val="22"/>
        </w:rPr>
        <w:t xml:space="preserve">Abb. </w:t>
      </w:r>
      <w:r w:rsidR="00111994">
        <w:rPr>
          <w:rFonts w:cs="Arial"/>
          <w:sz w:val="22"/>
          <w:szCs w:val="22"/>
        </w:rPr>
        <w:t>6</w:t>
      </w:r>
      <w:r w:rsidRPr="00EA5D1F">
        <w:rPr>
          <w:rFonts w:cs="Arial"/>
          <w:sz w:val="22"/>
          <w:szCs w:val="22"/>
        </w:rPr>
        <w:t xml:space="preserve">: </w:t>
      </w:r>
      <w:r w:rsidR="003C763B">
        <w:rPr>
          <w:rFonts w:cs="Arial"/>
          <w:sz w:val="22"/>
          <w:szCs w:val="22"/>
        </w:rPr>
        <w:t xml:space="preserve">Startseite für Bürgerbeteiligung </w:t>
      </w:r>
      <w:r w:rsidR="00BA55BD">
        <w:rPr>
          <w:rFonts w:cs="Arial"/>
          <w:sz w:val="22"/>
          <w:szCs w:val="22"/>
        </w:rPr>
        <w:t xml:space="preserve">im Internet </w:t>
      </w:r>
      <w:r w:rsidR="003C763B">
        <w:rPr>
          <w:rFonts w:cs="Arial"/>
          <w:sz w:val="22"/>
          <w:szCs w:val="22"/>
        </w:rPr>
        <w:t>zum Handlungskonzept</w:t>
      </w:r>
    </w:p>
    <w:p w:rsidR="00FA048F" w:rsidRPr="00650E77" w:rsidRDefault="003B75BC" w:rsidP="00ED4383">
      <w:pPr>
        <w:rPr>
          <w:rFonts w:cs="Arial"/>
          <w:b/>
          <w:sz w:val="22"/>
          <w:szCs w:val="22"/>
        </w:rPr>
      </w:pPr>
      <w:r>
        <w:rPr>
          <w:rFonts w:cs="Arial"/>
          <w:b/>
          <w:sz w:val="22"/>
          <w:szCs w:val="22"/>
        </w:rPr>
        <w:lastRenderedPageBreak/>
        <w:t xml:space="preserve">Überarbeitung des </w:t>
      </w:r>
      <w:r w:rsidR="005F224C">
        <w:rPr>
          <w:rFonts w:cs="Arial"/>
          <w:b/>
          <w:sz w:val="22"/>
          <w:szCs w:val="22"/>
        </w:rPr>
        <w:t xml:space="preserve">Handlungskonzepts </w:t>
      </w:r>
      <w:r>
        <w:rPr>
          <w:rFonts w:cs="Arial"/>
          <w:b/>
          <w:sz w:val="22"/>
          <w:szCs w:val="22"/>
        </w:rPr>
        <w:t xml:space="preserve">nach </w:t>
      </w:r>
      <w:r w:rsidR="00FA048F" w:rsidRPr="00650E77">
        <w:rPr>
          <w:rFonts w:cs="Arial"/>
          <w:b/>
          <w:sz w:val="22"/>
          <w:szCs w:val="22"/>
        </w:rPr>
        <w:t>Auswertung der Beteiligung</w:t>
      </w:r>
    </w:p>
    <w:p w:rsidR="00FA048F" w:rsidRDefault="00FA048F" w:rsidP="00ED4383">
      <w:pPr>
        <w:rPr>
          <w:rFonts w:cs="Arial"/>
          <w:sz w:val="22"/>
          <w:szCs w:val="22"/>
        </w:rPr>
      </w:pPr>
    </w:p>
    <w:p w:rsidR="006774B7" w:rsidRDefault="006324CB" w:rsidP="00ED4383">
      <w:pPr>
        <w:rPr>
          <w:rFonts w:cs="Arial"/>
          <w:sz w:val="22"/>
          <w:szCs w:val="22"/>
        </w:rPr>
      </w:pPr>
      <w:r>
        <w:rPr>
          <w:rFonts w:cs="Arial"/>
          <w:sz w:val="22"/>
          <w:szCs w:val="22"/>
        </w:rPr>
        <w:t>Die Beteiligung endete mit Ablauf des</w:t>
      </w:r>
      <w:r w:rsidR="00225344">
        <w:rPr>
          <w:rFonts w:cs="Arial"/>
          <w:sz w:val="22"/>
          <w:szCs w:val="22"/>
        </w:rPr>
        <w:t xml:space="preserve"> 4.7.2014 </w:t>
      </w:r>
      <w:r>
        <w:rPr>
          <w:rFonts w:cs="Arial"/>
          <w:sz w:val="22"/>
          <w:szCs w:val="22"/>
        </w:rPr>
        <w:t>und die eingegangenen Anregungen flossen nach Abwägung in der prozessbegleitenden Arbeitsgruppe in eine</w:t>
      </w:r>
      <w:r w:rsidR="00225344">
        <w:rPr>
          <w:rFonts w:cs="Arial"/>
          <w:sz w:val="22"/>
          <w:szCs w:val="22"/>
        </w:rPr>
        <w:t xml:space="preserve"> </w:t>
      </w:r>
      <w:r w:rsidR="00BF0FA1">
        <w:rPr>
          <w:rFonts w:cs="Arial"/>
          <w:sz w:val="22"/>
          <w:szCs w:val="22"/>
        </w:rPr>
        <w:t xml:space="preserve">überarbeitete Fassung </w:t>
      </w:r>
      <w:r w:rsidR="00175C00">
        <w:rPr>
          <w:rFonts w:cs="Arial"/>
          <w:sz w:val="22"/>
          <w:szCs w:val="22"/>
        </w:rPr>
        <w:t xml:space="preserve">des Handlungskonzepts </w:t>
      </w:r>
      <w:r>
        <w:rPr>
          <w:rFonts w:cs="Arial"/>
          <w:sz w:val="22"/>
          <w:szCs w:val="22"/>
        </w:rPr>
        <w:t xml:space="preserve">ein. Diese wurde im Projektbeirat am 8.7.2014 </w:t>
      </w:r>
      <w:r w:rsidR="00225344">
        <w:rPr>
          <w:rFonts w:cs="Arial"/>
          <w:sz w:val="22"/>
          <w:szCs w:val="22"/>
        </w:rPr>
        <w:t>vorgestellt und disk</w:t>
      </w:r>
      <w:r w:rsidR="00225344">
        <w:rPr>
          <w:rFonts w:cs="Arial"/>
          <w:sz w:val="22"/>
          <w:szCs w:val="22"/>
        </w:rPr>
        <w:t>u</w:t>
      </w:r>
      <w:r w:rsidR="00225344">
        <w:rPr>
          <w:rFonts w:cs="Arial"/>
          <w:sz w:val="22"/>
          <w:szCs w:val="22"/>
        </w:rPr>
        <w:t xml:space="preserve">tiert. </w:t>
      </w:r>
      <w:r w:rsidR="006D648A">
        <w:rPr>
          <w:rFonts w:cs="Arial"/>
          <w:sz w:val="22"/>
          <w:szCs w:val="22"/>
        </w:rPr>
        <w:t xml:space="preserve">Im </w:t>
      </w:r>
      <w:r w:rsidR="004445E4">
        <w:rPr>
          <w:rFonts w:cs="Arial"/>
          <w:sz w:val="22"/>
          <w:szCs w:val="22"/>
        </w:rPr>
        <w:t>Folgenden</w:t>
      </w:r>
      <w:r w:rsidR="006D648A">
        <w:rPr>
          <w:rFonts w:cs="Arial"/>
          <w:sz w:val="22"/>
          <w:szCs w:val="22"/>
        </w:rPr>
        <w:t xml:space="preserve"> werden die Änderungen teils zusammenfassend</w:t>
      </w:r>
      <w:r w:rsidR="008173CA">
        <w:rPr>
          <w:rFonts w:cs="Arial"/>
          <w:sz w:val="22"/>
          <w:szCs w:val="22"/>
        </w:rPr>
        <w:t>, teils einzeln</w:t>
      </w:r>
      <w:r w:rsidR="006D648A">
        <w:rPr>
          <w:rFonts w:cs="Arial"/>
          <w:sz w:val="22"/>
          <w:szCs w:val="22"/>
        </w:rPr>
        <w:t xml:space="preserve"> dargestellt.</w:t>
      </w:r>
      <w:r w:rsidR="00383B5F">
        <w:rPr>
          <w:rFonts w:cs="Arial"/>
          <w:sz w:val="22"/>
          <w:szCs w:val="22"/>
        </w:rPr>
        <w:t xml:space="preserve"> Die konkreten Stellungnahmen der </w:t>
      </w:r>
      <w:proofErr w:type="spellStart"/>
      <w:r w:rsidR="00383B5F">
        <w:rPr>
          <w:rFonts w:cs="Arial"/>
          <w:sz w:val="22"/>
          <w:szCs w:val="22"/>
        </w:rPr>
        <w:t>TöB</w:t>
      </w:r>
      <w:proofErr w:type="spellEnd"/>
      <w:r w:rsidR="00383B5F">
        <w:rPr>
          <w:rFonts w:cs="Arial"/>
          <w:sz w:val="22"/>
          <w:szCs w:val="22"/>
        </w:rPr>
        <w:t xml:space="preserve"> und der Umgang damit gehen aus einer gesonde</w:t>
      </w:r>
      <w:r w:rsidR="00383B5F">
        <w:rPr>
          <w:rFonts w:cs="Arial"/>
          <w:sz w:val="22"/>
          <w:szCs w:val="22"/>
        </w:rPr>
        <w:t>r</w:t>
      </w:r>
      <w:r w:rsidR="00383B5F">
        <w:rPr>
          <w:rFonts w:cs="Arial"/>
          <w:sz w:val="22"/>
          <w:szCs w:val="22"/>
        </w:rPr>
        <w:t>ten, ebenfalls anliegenden Liste he</w:t>
      </w:r>
      <w:r w:rsidR="00175C00">
        <w:rPr>
          <w:rFonts w:cs="Arial"/>
          <w:sz w:val="22"/>
          <w:szCs w:val="22"/>
        </w:rPr>
        <w:t>r</w:t>
      </w:r>
      <w:r w:rsidR="00383B5F">
        <w:rPr>
          <w:rFonts w:cs="Arial"/>
          <w:sz w:val="22"/>
          <w:szCs w:val="22"/>
        </w:rPr>
        <w:t>vor.</w:t>
      </w:r>
    </w:p>
    <w:p w:rsidR="006774B7" w:rsidRDefault="004445E4" w:rsidP="00E21618">
      <w:pPr>
        <w:numPr>
          <w:ilvl w:val="0"/>
          <w:numId w:val="21"/>
        </w:numPr>
        <w:spacing w:before="120"/>
        <w:ind w:left="709" w:hanging="425"/>
        <w:rPr>
          <w:rFonts w:cs="Arial"/>
          <w:sz w:val="22"/>
          <w:szCs w:val="22"/>
        </w:rPr>
      </w:pPr>
      <w:r w:rsidRPr="004445E4">
        <w:rPr>
          <w:rFonts w:cs="Arial"/>
          <w:sz w:val="22"/>
          <w:szCs w:val="22"/>
        </w:rPr>
        <w:t xml:space="preserve">Viele </w:t>
      </w:r>
      <w:proofErr w:type="spellStart"/>
      <w:r w:rsidRPr="004445E4">
        <w:rPr>
          <w:rFonts w:cs="Arial"/>
          <w:sz w:val="22"/>
          <w:szCs w:val="22"/>
        </w:rPr>
        <w:t>TöB</w:t>
      </w:r>
      <w:proofErr w:type="spellEnd"/>
      <w:r w:rsidRPr="004445E4">
        <w:rPr>
          <w:rFonts w:cs="Arial"/>
          <w:sz w:val="22"/>
          <w:szCs w:val="22"/>
        </w:rPr>
        <w:t xml:space="preserve"> fordern eine frühzeitigere Planung/Umsetzung von Maßnahmen bzw. es wird um Berücksichtigung in allen drei Pfaden gebeten</w:t>
      </w:r>
      <w:r w:rsidR="00175C00">
        <w:rPr>
          <w:rFonts w:cs="Arial"/>
          <w:sz w:val="22"/>
          <w:szCs w:val="22"/>
        </w:rPr>
        <w:t>.</w:t>
      </w:r>
    </w:p>
    <w:p w:rsidR="003F2C0C" w:rsidRPr="004445E4" w:rsidRDefault="0040361B" w:rsidP="004445E4">
      <w:pPr>
        <w:numPr>
          <w:ilvl w:val="0"/>
          <w:numId w:val="21"/>
        </w:numPr>
        <w:spacing w:before="120"/>
        <w:ind w:left="709" w:hanging="425"/>
        <w:rPr>
          <w:rFonts w:cs="Arial"/>
          <w:sz w:val="22"/>
          <w:szCs w:val="22"/>
        </w:rPr>
      </w:pPr>
      <w:r w:rsidRPr="004445E4">
        <w:rPr>
          <w:rFonts w:cs="Arial"/>
          <w:sz w:val="22"/>
          <w:szCs w:val="22"/>
        </w:rPr>
        <w:t>Demgegenüber werden nur sehr wenige Vorschläge für eine Verschiebung in spätere Zeiträume bzw. Streichung eingebracht.</w:t>
      </w:r>
    </w:p>
    <w:p w:rsidR="003F2C0C" w:rsidRDefault="0040361B" w:rsidP="004445E4">
      <w:pPr>
        <w:numPr>
          <w:ilvl w:val="0"/>
          <w:numId w:val="21"/>
        </w:numPr>
        <w:spacing w:before="120"/>
        <w:ind w:left="709" w:hanging="425"/>
        <w:rPr>
          <w:rFonts w:cs="Arial"/>
          <w:sz w:val="22"/>
          <w:szCs w:val="22"/>
        </w:rPr>
      </w:pPr>
      <w:r w:rsidRPr="004445E4">
        <w:rPr>
          <w:rFonts w:cs="Arial"/>
          <w:sz w:val="22"/>
          <w:szCs w:val="22"/>
        </w:rPr>
        <w:t xml:space="preserve">Einige </w:t>
      </w:r>
      <w:proofErr w:type="spellStart"/>
      <w:r w:rsidRPr="004445E4">
        <w:rPr>
          <w:rFonts w:cs="Arial"/>
          <w:sz w:val="22"/>
          <w:szCs w:val="22"/>
        </w:rPr>
        <w:t>TöB</w:t>
      </w:r>
      <w:proofErr w:type="spellEnd"/>
      <w:r w:rsidRPr="004445E4">
        <w:rPr>
          <w:rFonts w:cs="Arial"/>
          <w:sz w:val="22"/>
          <w:szCs w:val="22"/>
        </w:rPr>
        <w:t>, v. a. Beiräte, befürworten Maßnahmen, die nicht im Zielszenario entha</w:t>
      </w:r>
      <w:r w:rsidRPr="004445E4">
        <w:rPr>
          <w:rFonts w:cs="Arial"/>
          <w:sz w:val="22"/>
          <w:szCs w:val="22"/>
        </w:rPr>
        <w:t>l</w:t>
      </w:r>
      <w:r w:rsidRPr="004445E4">
        <w:rPr>
          <w:rFonts w:cs="Arial"/>
          <w:sz w:val="22"/>
          <w:szCs w:val="22"/>
        </w:rPr>
        <w:t>ten sind</w:t>
      </w:r>
      <w:r w:rsidR="00175C00">
        <w:rPr>
          <w:rFonts w:cs="Arial"/>
          <w:sz w:val="22"/>
          <w:szCs w:val="22"/>
        </w:rPr>
        <w:t xml:space="preserve"> und daher auch nicht Gegenstand des Handlungskonzepts sein können</w:t>
      </w:r>
      <w:r w:rsidRPr="004445E4">
        <w:rPr>
          <w:rFonts w:cs="Arial"/>
          <w:sz w:val="22"/>
          <w:szCs w:val="22"/>
        </w:rPr>
        <w:t>.</w:t>
      </w:r>
      <w:r w:rsidR="00175C00">
        <w:rPr>
          <w:rFonts w:cs="Arial"/>
          <w:sz w:val="22"/>
          <w:szCs w:val="22"/>
        </w:rPr>
        <w:t xml:space="preserve"> </w:t>
      </w:r>
    </w:p>
    <w:p w:rsidR="00175C00" w:rsidRPr="004445E4" w:rsidRDefault="001B4935" w:rsidP="004445E4">
      <w:pPr>
        <w:numPr>
          <w:ilvl w:val="0"/>
          <w:numId w:val="21"/>
        </w:numPr>
        <w:spacing w:before="120"/>
        <w:ind w:left="709" w:hanging="425"/>
        <w:rPr>
          <w:rFonts w:cs="Arial"/>
          <w:sz w:val="22"/>
          <w:szCs w:val="22"/>
        </w:rPr>
      </w:pPr>
      <w:r>
        <w:rPr>
          <w:rFonts w:cs="Arial"/>
          <w:sz w:val="22"/>
          <w:szCs w:val="22"/>
        </w:rPr>
        <w:t>Z. T. werden konkrete Anregungen für Maßnahmen gegeben, die Gegenstand la</w:t>
      </w:r>
      <w:r>
        <w:rPr>
          <w:rFonts w:cs="Arial"/>
          <w:sz w:val="22"/>
          <w:szCs w:val="22"/>
        </w:rPr>
        <w:t>u</w:t>
      </w:r>
      <w:r>
        <w:rPr>
          <w:rFonts w:cs="Arial"/>
          <w:sz w:val="22"/>
          <w:szCs w:val="22"/>
        </w:rPr>
        <w:t>fender Planverfahren sind (z. B. zur Straßenbahnlinie 1 in Huchting)</w:t>
      </w:r>
    </w:p>
    <w:p w:rsidR="003F2C0C" w:rsidRPr="004445E4" w:rsidRDefault="00175C00" w:rsidP="004445E4">
      <w:pPr>
        <w:numPr>
          <w:ilvl w:val="0"/>
          <w:numId w:val="21"/>
        </w:numPr>
        <w:spacing w:before="120"/>
        <w:ind w:left="709" w:hanging="425"/>
        <w:rPr>
          <w:rFonts w:cs="Arial"/>
          <w:sz w:val="22"/>
          <w:szCs w:val="22"/>
        </w:rPr>
      </w:pPr>
      <w:r>
        <w:rPr>
          <w:rFonts w:cs="Arial"/>
          <w:sz w:val="22"/>
          <w:szCs w:val="22"/>
        </w:rPr>
        <w:t>Zahlreiche</w:t>
      </w:r>
      <w:r w:rsidR="0040361B" w:rsidRPr="004445E4">
        <w:rPr>
          <w:rFonts w:cs="Arial"/>
          <w:sz w:val="22"/>
          <w:szCs w:val="22"/>
        </w:rPr>
        <w:t xml:space="preserve"> Stellungnahmen sind im Zuge der </w:t>
      </w:r>
      <w:r w:rsidR="001B4935">
        <w:rPr>
          <w:rFonts w:cs="Arial"/>
          <w:sz w:val="22"/>
          <w:szCs w:val="22"/>
        </w:rPr>
        <w:t xml:space="preserve">späteren </w:t>
      </w:r>
      <w:r w:rsidR="0040361B" w:rsidRPr="004445E4">
        <w:rPr>
          <w:rFonts w:cs="Arial"/>
          <w:sz w:val="22"/>
          <w:szCs w:val="22"/>
        </w:rPr>
        <w:t>Umsetzung und damit einhe</w:t>
      </w:r>
      <w:r w:rsidR="0040361B" w:rsidRPr="004445E4">
        <w:rPr>
          <w:rFonts w:cs="Arial"/>
          <w:sz w:val="22"/>
          <w:szCs w:val="22"/>
        </w:rPr>
        <w:t>r</w:t>
      </w:r>
      <w:r w:rsidR="0040361B" w:rsidRPr="004445E4">
        <w:rPr>
          <w:rFonts w:cs="Arial"/>
          <w:sz w:val="22"/>
          <w:szCs w:val="22"/>
        </w:rPr>
        <w:t>gehender Konkretisierungen weiter zu berücksichtigen</w:t>
      </w:r>
      <w:r w:rsidR="001B4935">
        <w:rPr>
          <w:rFonts w:cs="Arial"/>
          <w:sz w:val="22"/>
          <w:szCs w:val="22"/>
        </w:rPr>
        <w:t xml:space="preserve"> (z. B. zur Führung von Ra</w:t>
      </w:r>
      <w:r w:rsidR="001B4935">
        <w:rPr>
          <w:rFonts w:cs="Arial"/>
          <w:sz w:val="22"/>
          <w:szCs w:val="22"/>
        </w:rPr>
        <w:t>d</w:t>
      </w:r>
      <w:r w:rsidR="001B4935">
        <w:rPr>
          <w:rFonts w:cs="Arial"/>
          <w:sz w:val="22"/>
          <w:szCs w:val="22"/>
        </w:rPr>
        <w:t>premiumrouten)</w:t>
      </w:r>
      <w:r w:rsidR="0040361B" w:rsidRPr="004445E4">
        <w:rPr>
          <w:rFonts w:cs="Arial"/>
          <w:sz w:val="22"/>
          <w:szCs w:val="22"/>
        </w:rPr>
        <w:t>.</w:t>
      </w:r>
    </w:p>
    <w:p w:rsidR="003F2C0C" w:rsidRPr="004445E4" w:rsidRDefault="0040361B" w:rsidP="004445E4">
      <w:pPr>
        <w:numPr>
          <w:ilvl w:val="0"/>
          <w:numId w:val="21"/>
        </w:numPr>
        <w:spacing w:before="120"/>
        <w:ind w:left="709" w:hanging="425"/>
        <w:rPr>
          <w:rFonts w:cs="Arial"/>
          <w:sz w:val="22"/>
          <w:szCs w:val="22"/>
        </w:rPr>
      </w:pPr>
      <w:r w:rsidRPr="004445E4">
        <w:rPr>
          <w:rFonts w:cs="Arial"/>
          <w:sz w:val="22"/>
          <w:szCs w:val="22"/>
        </w:rPr>
        <w:t xml:space="preserve">Einzelne Stellungnahmen weisen auf Zusammenhänge hin, die </w:t>
      </w:r>
      <w:r w:rsidR="00BF0FA1">
        <w:rPr>
          <w:rFonts w:cs="Arial"/>
          <w:sz w:val="22"/>
          <w:szCs w:val="22"/>
        </w:rPr>
        <w:t xml:space="preserve">zu </w:t>
      </w:r>
      <w:r w:rsidRPr="004445E4">
        <w:rPr>
          <w:rFonts w:cs="Arial"/>
          <w:sz w:val="22"/>
          <w:szCs w:val="22"/>
        </w:rPr>
        <w:t xml:space="preserve">Anpassungen im Handlungskonzept </w:t>
      </w:r>
      <w:r w:rsidR="00BF0FA1">
        <w:rPr>
          <w:rFonts w:cs="Arial"/>
          <w:sz w:val="22"/>
          <w:szCs w:val="22"/>
        </w:rPr>
        <w:t>führten</w:t>
      </w:r>
    </w:p>
    <w:p w:rsidR="003F2C0C" w:rsidRPr="00E10148" w:rsidRDefault="0040361B" w:rsidP="00761B1D">
      <w:pPr>
        <w:numPr>
          <w:ilvl w:val="0"/>
          <w:numId w:val="53"/>
        </w:numPr>
        <w:spacing w:before="120"/>
        <w:rPr>
          <w:rFonts w:cs="Arial"/>
          <w:sz w:val="22"/>
          <w:szCs w:val="22"/>
        </w:rPr>
      </w:pPr>
      <w:r w:rsidRPr="00E10148">
        <w:rPr>
          <w:rFonts w:cs="Arial"/>
          <w:sz w:val="22"/>
          <w:szCs w:val="22"/>
        </w:rPr>
        <w:t>z. B. zur Maßnahme A.14a</w:t>
      </w:r>
      <w:r w:rsidRPr="00761B1D">
        <w:rPr>
          <w:b/>
          <w:sz w:val="22"/>
        </w:rPr>
        <w:t xml:space="preserve"> </w:t>
      </w:r>
      <w:r w:rsidRPr="00E10148">
        <w:rPr>
          <w:rFonts w:cs="Arial"/>
          <w:sz w:val="22"/>
          <w:szCs w:val="22"/>
        </w:rPr>
        <w:t>Optimierung B 6/ Fly Over:</w:t>
      </w:r>
      <w:r w:rsidR="00347792">
        <w:rPr>
          <w:rFonts w:cs="Arial"/>
          <w:sz w:val="22"/>
          <w:szCs w:val="22"/>
        </w:rPr>
        <w:tab/>
      </w:r>
      <w:r w:rsidRPr="00E10148">
        <w:rPr>
          <w:rFonts w:cs="Arial"/>
          <w:sz w:val="22"/>
          <w:szCs w:val="22"/>
        </w:rPr>
        <w:t xml:space="preserve"> </w:t>
      </w:r>
      <w:r w:rsidRPr="00E10148">
        <w:rPr>
          <w:rFonts w:cs="Arial"/>
          <w:sz w:val="22"/>
          <w:szCs w:val="22"/>
        </w:rPr>
        <w:br/>
        <w:t>Die Zufahrts- und Entflechtungsmöglichkeiten müssen wegen der aktuellen Belastung kurzfristig erfolgen und nicht erst dann, wenn der Ringschluss A281 in 2020 abgeschlossen ist und sich die Verkehre B6/Fly Over reduzieren.</w:t>
      </w:r>
      <w:r w:rsidR="001B4935">
        <w:rPr>
          <w:rFonts w:cs="Arial"/>
          <w:sz w:val="22"/>
          <w:szCs w:val="22"/>
        </w:rPr>
        <w:br/>
        <w:t xml:space="preserve">Die </w:t>
      </w:r>
      <w:r w:rsidR="001B4935" w:rsidRPr="001B4935">
        <w:rPr>
          <w:rFonts w:cs="Arial"/>
          <w:sz w:val="22"/>
          <w:szCs w:val="22"/>
        </w:rPr>
        <w:t>Maßnahme wird in die 1. Periode vorgezogen.</w:t>
      </w:r>
    </w:p>
    <w:p w:rsidR="006774B7" w:rsidRPr="00E10148" w:rsidRDefault="00081AD3" w:rsidP="008174AA">
      <w:pPr>
        <w:spacing w:before="120"/>
        <w:rPr>
          <w:rFonts w:cs="Arial"/>
          <w:sz w:val="22"/>
          <w:szCs w:val="22"/>
        </w:rPr>
      </w:pPr>
      <w:r>
        <w:rPr>
          <w:rFonts w:cs="Arial"/>
          <w:sz w:val="22"/>
          <w:szCs w:val="22"/>
        </w:rPr>
        <w:t>Im Einzelnen sind wesentliche Änderungen – neben zahlreichen redaktionellen Anpassu</w:t>
      </w:r>
      <w:r>
        <w:rPr>
          <w:rFonts w:cs="Arial"/>
          <w:sz w:val="22"/>
          <w:szCs w:val="22"/>
        </w:rPr>
        <w:t>n</w:t>
      </w:r>
      <w:r>
        <w:rPr>
          <w:rFonts w:cs="Arial"/>
          <w:sz w:val="22"/>
          <w:szCs w:val="22"/>
        </w:rPr>
        <w:t>gen</w:t>
      </w:r>
      <w:r w:rsidR="00AC75DC">
        <w:rPr>
          <w:rFonts w:cs="Arial"/>
          <w:sz w:val="22"/>
          <w:szCs w:val="22"/>
        </w:rPr>
        <w:t xml:space="preserve"> bei der Formulierung und</w:t>
      </w:r>
      <w:r w:rsidR="0034784C">
        <w:rPr>
          <w:rFonts w:cs="Arial"/>
          <w:sz w:val="22"/>
          <w:szCs w:val="22"/>
        </w:rPr>
        <w:t xml:space="preserve"> Ergänzung</w:t>
      </w:r>
      <w:r w:rsidR="00AC75DC">
        <w:rPr>
          <w:rFonts w:cs="Arial"/>
          <w:sz w:val="22"/>
          <w:szCs w:val="22"/>
        </w:rPr>
        <w:t xml:space="preserve"> fehlender Einträge</w:t>
      </w:r>
      <w:r>
        <w:rPr>
          <w:rFonts w:cs="Arial"/>
          <w:sz w:val="22"/>
          <w:szCs w:val="22"/>
        </w:rPr>
        <w:t xml:space="preserve"> </w:t>
      </w:r>
      <w:r w:rsidR="00111994">
        <w:rPr>
          <w:rFonts w:cs="Arial"/>
          <w:sz w:val="22"/>
          <w:szCs w:val="22"/>
        </w:rPr>
        <w:t>–</w:t>
      </w:r>
      <w:r>
        <w:rPr>
          <w:rFonts w:cs="Arial"/>
          <w:sz w:val="22"/>
          <w:szCs w:val="22"/>
        </w:rPr>
        <w:t xml:space="preserve"> erfolgt</w:t>
      </w:r>
      <w:r w:rsidR="00111994">
        <w:rPr>
          <w:rFonts w:cs="Arial"/>
          <w:sz w:val="22"/>
          <w:szCs w:val="22"/>
        </w:rPr>
        <w:t>. Dabei gab es</w:t>
      </w:r>
    </w:p>
    <w:p w:rsidR="007C61A3" w:rsidRDefault="003B0588" w:rsidP="007C61A3">
      <w:pPr>
        <w:numPr>
          <w:ilvl w:val="0"/>
          <w:numId w:val="21"/>
        </w:numPr>
        <w:spacing w:before="120"/>
        <w:ind w:left="709" w:hanging="425"/>
        <w:rPr>
          <w:rFonts w:cs="Arial"/>
          <w:sz w:val="22"/>
          <w:szCs w:val="22"/>
        </w:rPr>
      </w:pPr>
      <w:r>
        <w:rPr>
          <w:rFonts w:cs="Arial"/>
          <w:sz w:val="22"/>
          <w:szCs w:val="22"/>
        </w:rPr>
        <w:t xml:space="preserve">Änderungen </w:t>
      </w:r>
      <w:r w:rsidR="00111994">
        <w:rPr>
          <w:rFonts w:cs="Arial"/>
          <w:sz w:val="22"/>
          <w:szCs w:val="22"/>
        </w:rPr>
        <w:t>bei</w:t>
      </w:r>
      <w:r>
        <w:rPr>
          <w:rFonts w:cs="Arial"/>
          <w:sz w:val="22"/>
          <w:szCs w:val="22"/>
        </w:rPr>
        <w:t xml:space="preserve"> Angaben zum Mitteleinsatz</w:t>
      </w:r>
      <w:r w:rsidR="00A1785E">
        <w:rPr>
          <w:rFonts w:cs="Arial"/>
          <w:sz w:val="22"/>
          <w:szCs w:val="22"/>
        </w:rPr>
        <w:t xml:space="preserve"> und/oder Kostenschätzungen</w:t>
      </w:r>
      <w:r>
        <w:rPr>
          <w:rFonts w:cs="Arial"/>
          <w:sz w:val="22"/>
          <w:szCs w:val="22"/>
        </w:rPr>
        <w:t xml:space="preserve"> bei </w:t>
      </w:r>
      <w:r w:rsidR="00D16E63">
        <w:rPr>
          <w:rFonts w:cs="Arial"/>
          <w:sz w:val="22"/>
          <w:szCs w:val="22"/>
        </w:rPr>
        <w:t xml:space="preserve">einigen </w:t>
      </w:r>
      <w:r>
        <w:rPr>
          <w:rFonts w:cs="Arial"/>
          <w:sz w:val="22"/>
          <w:szCs w:val="22"/>
        </w:rPr>
        <w:t xml:space="preserve">Maßnahmen </w:t>
      </w:r>
      <w:r w:rsidR="00D16E63">
        <w:rPr>
          <w:rFonts w:cs="Arial"/>
          <w:sz w:val="22"/>
          <w:szCs w:val="22"/>
        </w:rPr>
        <w:t xml:space="preserve">in fast allen Maßnahmenfeldern </w:t>
      </w:r>
      <w:r w:rsidR="00111994">
        <w:rPr>
          <w:rFonts w:cs="Arial"/>
          <w:sz w:val="22"/>
          <w:szCs w:val="22"/>
        </w:rPr>
        <w:t>sowie</w:t>
      </w:r>
    </w:p>
    <w:p w:rsidR="008F4519" w:rsidRDefault="008F4519" w:rsidP="008F4519">
      <w:pPr>
        <w:numPr>
          <w:ilvl w:val="0"/>
          <w:numId w:val="21"/>
        </w:numPr>
        <w:spacing w:before="120"/>
        <w:ind w:left="709" w:hanging="425"/>
        <w:rPr>
          <w:rFonts w:cs="Arial"/>
          <w:sz w:val="22"/>
          <w:szCs w:val="22"/>
        </w:rPr>
      </w:pPr>
      <w:r>
        <w:rPr>
          <w:rFonts w:cs="Arial"/>
          <w:sz w:val="22"/>
          <w:szCs w:val="22"/>
        </w:rPr>
        <w:t>Änderungen der Zuordnung zu den Finanzierungspfaden und/oder zeitlichen Phasen bei Maßnahmen</w:t>
      </w:r>
      <w:r w:rsidR="00D16E63" w:rsidRPr="00D16E63">
        <w:rPr>
          <w:rFonts w:cs="Arial"/>
          <w:sz w:val="22"/>
          <w:szCs w:val="22"/>
        </w:rPr>
        <w:t xml:space="preserve"> </w:t>
      </w:r>
      <w:r w:rsidR="00D16E63">
        <w:rPr>
          <w:rFonts w:cs="Arial"/>
          <w:sz w:val="22"/>
          <w:szCs w:val="22"/>
        </w:rPr>
        <w:t>in fast allen Maßnahmenfeldern</w:t>
      </w:r>
      <w:r w:rsidR="00CA56FA">
        <w:rPr>
          <w:rFonts w:cs="Arial"/>
          <w:sz w:val="22"/>
          <w:szCs w:val="22"/>
        </w:rPr>
        <w:t>.</w:t>
      </w:r>
    </w:p>
    <w:p w:rsidR="00BF0FA1" w:rsidRDefault="00BF0FA1" w:rsidP="00BF0FA1">
      <w:pPr>
        <w:rPr>
          <w:rFonts w:cs="Arial"/>
          <w:sz w:val="22"/>
          <w:szCs w:val="22"/>
        </w:rPr>
      </w:pPr>
    </w:p>
    <w:p w:rsidR="003B0588" w:rsidRDefault="00BF0FA1" w:rsidP="009F21A7">
      <w:pPr>
        <w:rPr>
          <w:rFonts w:cs="Arial"/>
          <w:sz w:val="22"/>
          <w:szCs w:val="22"/>
        </w:rPr>
      </w:pPr>
      <w:r>
        <w:rPr>
          <w:rFonts w:cs="Arial"/>
          <w:sz w:val="22"/>
          <w:szCs w:val="22"/>
        </w:rPr>
        <w:t xml:space="preserve">Der Projektbeirat hat diese so überarbeitete </w:t>
      </w:r>
      <w:r w:rsidR="00E664D9">
        <w:rPr>
          <w:rFonts w:cs="Arial"/>
          <w:sz w:val="22"/>
          <w:szCs w:val="22"/>
        </w:rPr>
        <w:t xml:space="preserve">und hier als Anlage beigefügte </w:t>
      </w:r>
      <w:r>
        <w:rPr>
          <w:rFonts w:cs="Arial"/>
          <w:sz w:val="22"/>
          <w:szCs w:val="22"/>
        </w:rPr>
        <w:t>Tabelle mit ein</w:t>
      </w:r>
      <w:r>
        <w:rPr>
          <w:rFonts w:cs="Arial"/>
          <w:sz w:val="22"/>
          <w:szCs w:val="22"/>
        </w:rPr>
        <w:t>i</w:t>
      </w:r>
      <w:r>
        <w:rPr>
          <w:rFonts w:cs="Arial"/>
          <w:sz w:val="22"/>
          <w:szCs w:val="22"/>
        </w:rPr>
        <w:t xml:space="preserve">gen weiteren Anpassungen aus der Diskussion heraus als Handlungskonzept des VEP in seiner Sitzung am 08.07.2014 einstimmig verabschiedet. </w:t>
      </w:r>
    </w:p>
    <w:p w:rsidR="000A1128" w:rsidRDefault="000A1128" w:rsidP="000A1128">
      <w:pPr>
        <w:rPr>
          <w:rFonts w:cs="Arial"/>
          <w:sz w:val="22"/>
          <w:szCs w:val="22"/>
        </w:rPr>
      </w:pPr>
    </w:p>
    <w:p w:rsidR="006176B0" w:rsidRDefault="006176B0" w:rsidP="000A1128">
      <w:pPr>
        <w:rPr>
          <w:rFonts w:cs="Arial"/>
          <w:sz w:val="22"/>
          <w:szCs w:val="22"/>
        </w:rPr>
      </w:pPr>
    </w:p>
    <w:p w:rsidR="000A1128" w:rsidRPr="00793438" w:rsidRDefault="000A1128" w:rsidP="000A1128">
      <w:pPr>
        <w:rPr>
          <w:rFonts w:cs="Arial"/>
          <w:b/>
          <w:sz w:val="22"/>
          <w:szCs w:val="22"/>
        </w:rPr>
      </w:pPr>
      <w:r w:rsidRPr="00DF3EF0">
        <w:rPr>
          <w:rFonts w:cs="Arial"/>
          <w:b/>
          <w:sz w:val="22"/>
          <w:szCs w:val="22"/>
        </w:rPr>
        <w:t>Evaluationskonzept</w:t>
      </w:r>
    </w:p>
    <w:p w:rsidR="000A1128" w:rsidRDefault="000A1128" w:rsidP="000A1128">
      <w:pPr>
        <w:rPr>
          <w:rFonts w:cs="Arial"/>
          <w:sz w:val="22"/>
          <w:szCs w:val="22"/>
        </w:rPr>
      </w:pPr>
    </w:p>
    <w:p w:rsidR="000A1128" w:rsidRDefault="000A1128" w:rsidP="000A1128">
      <w:pPr>
        <w:rPr>
          <w:sz w:val="22"/>
          <w:szCs w:val="22"/>
        </w:rPr>
      </w:pPr>
      <w:r w:rsidRPr="00DF3EF0">
        <w:rPr>
          <w:sz w:val="22"/>
          <w:szCs w:val="22"/>
        </w:rPr>
        <w:t xml:space="preserve">Eine Evaluation dient regelmäßig der Überprüfung von Wirkungen sowie der Bewertung von getroffenen Entscheidungen, Maßnahmen oder Prozessen. Ziel ist </w:t>
      </w:r>
      <w:r>
        <w:rPr>
          <w:sz w:val="22"/>
          <w:szCs w:val="22"/>
        </w:rPr>
        <w:t xml:space="preserve">es, </w:t>
      </w:r>
      <w:r w:rsidRPr="00DF3EF0">
        <w:rPr>
          <w:sz w:val="22"/>
          <w:szCs w:val="22"/>
        </w:rPr>
        <w:t xml:space="preserve">festzustellen, ob die getroffenen Entscheidungen bzw. die ergriffenen Maßnahmen die vorher formulierten Ziele erreichen bzw. welchen Beitrag zur Zielerreichung sie leisten. </w:t>
      </w:r>
    </w:p>
    <w:p w:rsidR="000A1128" w:rsidRDefault="000A1128" w:rsidP="000A1128">
      <w:pPr>
        <w:rPr>
          <w:sz w:val="22"/>
          <w:szCs w:val="22"/>
        </w:rPr>
      </w:pPr>
    </w:p>
    <w:p w:rsidR="000A1128" w:rsidRPr="00DF3EF0" w:rsidRDefault="000A1128" w:rsidP="000A1128">
      <w:pPr>
        <w:rPr>
          <w:sz w:val="22"/>
          <w:szCs w:val="22"/>
        </w:rPr>
      </w:pPr>
      <w:r w:rsidRPr="00DF3EF0">
        <w:rPr>
          <w:sz w:val="22"/>
          <w:szCs w:val="22"/>
        </w:rPr>
        <w:t xml:space="preserve">Die </w:t>
      </w:r>
      <w:r w:rsidR="00EA37E4">
        <w:rPr>
          <w:sz w:val="22"/>
          <w:szCs w:val="22"/>
        </w:rPr>
        <w:t>Umsetzung des Handlungskonzepts des VEP soll evaluiert werden. Das Evaluation</w:t>
      </w:r>
      <w:r w:rsidR="00EA37E4">
        <w:rPr>
          <w:sz w:val="22"/>
          <w:szCs w:val="22"/>
        </w:rPr>
        <w:t>s</w:t>
      </w:r>
      <w:r w:rsidR="00EA37E4">
        <w:rPr>
          <w:sz w:val="22"/>
          <w:szCs w:val="22"/>
        </w:rPr>
        <w:t>konzept</w:t>
      </w:r>
      <w:r>
        <w:rPr>
          <w:sz w:val="22"/>
          <w:szCs w:val="22"/>
        </w:rPr>
        <w:t xml:space="preserve"> wird</w:t>
      </w:r>
      <w:r w:rsidRPr="00DF3EF0">
        <w:rPr>
          <w:sz w:val="22"/>
          <w:szCs w:val="22"/>
        </w:rPr>
        <w:t xml:space="preserve"> </w:t>
      </w:r>
      <w:r>
        <w:rPr>
          <w:sz w:val="22"/>
          <w:szCs w:val="22"/>
        </w:rPr>
        <w:t>als</w:t>
      </w:r>
      <w:r w:rsidRPr="00DF3EF0">
        <w:rPr>
          <w:sz w:val="22"/>
          <w:szCs w:val="22"/>
        </w:rPr>
        <w:t xml:space="preserve"> Basis für die Beurteilung der Vorgehensweise dienen und Aussagen erla</w:t>
      </w:r>
      <w:r w:rsidRPr="00DF3EF0">
        <w:rPr>
          <w:sz w:val="22"/>
          <w:szCs w:val="22"/>
        </w:rPr>
        <w:t>u</w:t>
      </w:r>
      <w:r w:rsidRPr="00DF3EF0">
        <w:rPr>
          <w:sz w:val="22"/>
          <w:szCs w:val="22"/>
        </w:rPr>
        <w:t>ben, ob erwünschte oder unerwünschte Effekte eintreten</w:t>
      </w:r>
      <w:r>
        <w:rPr>
          <w:sz w:val="22"/>
          <w:szCs w:val="22"/>
        </w:rPr>
        <w:t xml:space="preserve"> oder Prozesse nicht optimal abla</w:t>
      </w:r>
      <w:r>
        <w:rPr>
          <w:sz w:val="22"/>
          <w:szCs w:val="22"/>
        </w:rPr>
        <w:t>u</w:t>
      </w:r>
      <w:r>
        <w:rPr>
          <w:sz w:val="22"/>
          <w:szCs w:val="22"/>
        </w:rPr>
        <w:t>fen und nachgesteuert werden müssen</w:t>
      </w:r>
      <w:r w:rsidRPr="00DF3EF0">
        <w:rPr>
          <w:sz w:val="22"/>
          <w:szCs w:val="22"/>
        </w:rPr>
        <w:t>. Erwartete bzw. erwünschte Ergebnisse können dann als eine Bestätigung der Vorgehensweise gewertet werden und eine weitere Fortsetzung der vorgesehenen Umsetzungsschritte begründen. Unerwartete und</w:t>
      </w:r>
      <w:r w:rsidR="00EA37E4">
        <w:rPr>
          <w:sz w:val="22"/>
          <w:szCs w:val="22"/>
        </w:rPr>
        <w:t>/oder</w:t>
      </w:r>
      <w:r w:rsidRPr="00DF3EF0">
        <w:rPr>
          <w:sz w:val="22"/>
          <w:szCs w:val="22"/>
        </w:rPr>
        <w:t xml:space="preserve"> nicht erwünschte E</w:t>
      </w:r>
      <w:r w:rsidRPr="00DF3EF0">
        <w:rPr>
          <w:sz w:val="22"/>
          <w:szCs w:val="22"/>
        </w:rPr>
        <w:t>f</w:t>
      </w:r>
      <w:r w:rsidRPr="00DF3EF0">
        <w:rPr>
          <w:sz w:val="22"/>
          <w:szCs w:val="22"/>
        </w:rPr>
        <w:lastRenderedPageBreak/>
        <w:t xml:space="preserve">fekte </w:t>
      </w:r>
      <w:r w:rsidR="00B34BBA">
        <w:rPr>
          <w:sz w:val="22"/>
          <w:szCs w:val="22"/>
        </w:rPr>
        <w:t>lösen die Notwendigkeit</w:t>
      </w:r>
      <w:r w:rsidR="00B34BBA" w:rsidRPr="00DF3EF0">
        <w:rPr>
          <w:sz w:val="22"/>
          <w:szCs w:val="22"/>
        </w:rPr>
        <w:t xml:space="preserve"> </w:t>
      </w:r>
      <w:r w:rsidRPr="00DF3EF0">
        <w:rPr>
          <w:sz w:val="22"/>
          <w:szCs w:val="22"/>
        </w:rPr>
        <w:t>eine</w:t>
      </w:r>
      <w:r w:rsidR="00B34BBA">
        <w:rPr>
          <w:sz w:val="22"/>
          <w:szCs w:val="22"/>
        </w:rPr>
        <w:t>r</w:t>
      </w:r>
      <w:r w:rsidRPr="00DF3EF0">
        <w:rPr>
          <w:sz w:val="22"/>
          <w:szCs w:val="22"/>
        </w:rPr>
        <w:t xml:space="preserve"> Überarbeitung oder Fortschreibung der </w:t>
      </w:r>
      <w:r w:rsidR="00EA37E4" w:rsidRPr="00DF3EF0">
        <w:rPr>
          <w:sz w:val="22"/>
          <w:szCs w:val="22"/>
        </w:rPr>
        <w:t xml:space="preserve">einzelnen </w:t>
      </w:r>
      <w:r w:rsidRPr="00DF3EF0">
        <w:rPr>
          <w:sz w:val="22"/>
          <w:szCs w:val="22"/>
        </w:rPr>
        <w:t>Ma</w:t>
      </w:r>
      <w:r w:rsidRPr="00DF3EF0">
        <w:rPr>
          <w:sz w:val="22"/>
          <w:szCs w:val="22"/>
        </w:rPr>
        <w:t>ß</w:t>
      </w:r>
      <w:r w:rsidRPr="00DF3EF0">
        <w:rPr>
          <w:sz w:val="22"/>
          <w:szCs w:val="22"/>
        </w:rPr>
        <w:t>nahmen</w:t>
      </w:r>
      <w:r w:rsidR="00EA37E4">
        <w:rPr>
          <w:sz w:val="22"/>
          <w:szCs w:val="22"/>
        </w:rPr>
        <w:t xml:space="preserve"> bzw. auch Maßnahmen</w:t>
      </w:r>
      <w:r w:rsidRPr="00DF3EF0">
        <w:rPr>
          <w:sz w:val="22"/>
          <w:szCs w:val="22"/>
        </w:rPr>
        <w:t>felder insgesamt</w:t>
      </w:r>
      <w:r w:rsidR="00B34BBA">
        <w:rPr>
          <w:sz w:val="22"/>
          <w:szCs w:val="22"/>
        </w:rPr>
        <w:t xml:space="preserve"> aus</w:t>
      </w:r>
      <w:r w:rsidRPr="00DF3EF0">
        <w:rPr>
          <w:sz w:val="22"/>
          <w:szCs w:val="22"/>
        </w:rPr>
        <w:t>. Zudem soll die Evaluation in einem solchen Fall</w:t>
      </w:r>
      <w:r w:rsidR="00EA37E4">
        <w:rPr>
          <w:sz w:val="22"/>
          <w:szCs w:val="22"/>
        </w:rPr>
        <w:t xml:space="preserve"> bereits</w:t>
      </w:r>
      <w:r w:rsidRPr="00DF3EF0">
        <w:rPr>
          <w:sz w:val="22"/>
          <w:szCs w:val="22"/>
        </w:rPr>
        <w:t xml:space="preserve"> Hinweise </w:t>
      </w:r>
      <w:r>
        <w:rPr>
          <w:sz w:val="22"/>
          <w:szCs w:val="22"/>
        </w:rPr>
        <w:t xml:space="preserve">und Vorschläge </w:t>
      </w:r>
      <w:r w:rsidRPr="00DF3EF0">
        <w:rPr>
          <w:sz w:val="22"/>
          <w:szCs w:val="22"/>
        </w:rPr>
        <w:t>liefern, welche Änderungen sinnvoll oder e</w:t>
      </w:r>
      <w:r w:rsidRPr="00DF3EF0">
        <w:rPr>
          <w:sz w:val="22"/>
          <w:szCs w:val="22"/>
        </w:rPr>
        <w:t>r</w:t>
      </w:r>
      <w:r w:rsidRPr="00DF3EF0">
        <w:rPr>
          <w:sz w:val="22"/>
          <w:szCs w:val="22"/>
        </w:rPr>
        <w:t>forderlich sind.</w:t>
      </w:r>
    </w:p>
    <w:p w:rsidR="000A1128" w:rsidRPr="009F0373" w:rsidRDefault="000A1128" w:rsidP="000A1128">
      <w:pPr>
        <w:rPr>
          <w:rFonts w:cs="Arial"/>
          <w:sz w:val="22"/>
          <w:szCs w:val="22"/>
        </w:rPr>
      </w:pPr>
    </w:p>
    <w:p w:rsidR="000A1128" w:rsidRPr="00DF3EF0" w:rsidRDefault="000A1128" w:rsidP="000A1128">
      <w:pPr>
        <w:rPr>
          <w:rFonts w:cs="Arial"/>
          <w:sz w:val="22"/>
          <w:szCs w:val="22"/>
        </w:rPr>
      </w:pPr>
      <w:r w:rsidRPr="00DF3EF0">
        <w:rPr>
          <w:rFonts w:cs="Arial"/>
          <w:sz w:val="22"/>
          <w:szCs w:val="22"/>
        </w:rPr>
        <w:t xml:space="preserve">Auf der Basis der zuvor dargestellten Ausführungen wird </w:t>
      </w:r>
      <w:r w:rsidR="00182083">
        <w:rPr>
          <w:rFonts w:cs="Arial"/>
          <w:sz w:val="22"/>
          <w:szCs w:val="22"/>
        </w:rPr>
        <w:t xml:space="preserve">vom Gutachter </w:t>
      </w:r>
      <w:r w:rsidRPr="00DF3EF0">
        <w:rPr>
          <w:rFonts w:cs="Arial"/>
          <w:sz w:val="22"/>
          <w:szCs w:val="22"/>
        </w:rPr>
        <w:t>empfohlen,</w:t>
      </w:r>
      <w:r w:rsidR="0022607D" w:rsidRPr="0022607D">
        <w:rPr>
          <w:rFonts w:cs="Arial"/>
          <w:sz w:val="22"/>
          <w:szCs w:val="22"/>
        </w:rPr>
        <w:t xml:space="preserve"> </w:t>
      </w:r>
      <w:r w:rsidR="0022607D" w:rsidRPr="00DF3EF0">
        <w:rPr>
          <w:rFonts w:cs="Arial"/>
          <w:sz w:val="22"/>
          <w:szCs w:val="22"/>
        </w:rPr>
        <w:t>ang</w:t>
      </w:r>
      <w:r w:rsidR="0022607D" w:rsidRPr="00DF3EF0">
        <w:rPr>
          <w:rFonts w:cs="Arial"/>
          <w:sz w:val="22"/>
          <w:szCs w:val="22"/>
        </w:rPr>
        <w:t>e</w:t>
      </w:r>
      <w:r w:rsidR="0022607D" w:rsidRPr="00DF3EF0">
        <w:rPr>
          <w:rFonts w:cs="Arial"/>
          <w:sz w:val="22"/>
          <w:szCs w:val="22"/>
        </w:rPr>
        <w:t>fangen mit 2018</w:t>
      </w:r>
      <w:r w:rsidR="0022607D">
        <w:rPr>
          <w:rFonts w:cs="Arial"/>
          <w:sz w:val="22"/>
          <w:szCs w:val="22"/>
        </w:rPr>
        <w:t>,</w:t>
      </w:r>
      <w:r w:rsidRPr="00DF3EF0">
        <w:rPr>
          <w:rFonts w:cs="Arial"/>
          <w:sz w:val="22"/>
          <w:szCs w:val="22"/>
        </w:rPr>
        <w:t xml:space="preserve"> alle vier Jahre einen „Fortschrittsbericht VEP Bremen 2025“ zu erstatten. Der Bericht kann </w:t>
      </w:r>
      <w:r w:rsidR="00182083">
        <w:rPr>
          <w:rFonts w:cs="Arial"/>
          <w:sz w:val="22"/>
          <w:szCs w:val="22"/>
        </w:rPr>
        <w:t xml:space="preserve">z. B. </w:t>
      </w:r>
      <w:r w:rsidRPr="00DF3EF0">
        <w:rPr>
          <w:rFonts w:cs="Arial"/>
          <w:sz w:val="22"/>
          <w:szCs w:val="22"/>
        </w:rPr>
        <w:t>wie folgt aufgebaut werden:</w:t>
      </w:r>
    </w:p>
    <w:p w:rsidR="000A1128" w:rsidRPr="00DF3EF0" w:rsidRDefault="000A1128" w:rsidP="000A1128">
      <w:pPr>
        <w:pStyle w:val="Listenabsatz"/>
        <w:numPr>
          <w:ilvl w:val="0"/>
          <w:numId w:val="44"/>
        </w:numPr>
        <w:spacing w:before="120" w:after="0" w:line="240" w:lineRule="auto"/>
        <w:ind w:left="714" w:hanging="357"/>
        <w:contextualSpacing w:val="0"/>
        <w:rPr>
          <w:rFonts w:ascii="Arial" w:hAnsi="Arial" w:cs="Arial"/>
        </w:rPr>
      </w:pPr>
      <w:r w:rsidRPr="00DF3EF0">
        <w:rPr>
          <w:rFonts w:ascii="Arial" w:hAnsi="Arial" w:cs="Arial"/>
        </w:rPr>
        <w:t>Beschreibung der allgemeinen Rahmenbedingungen und Trends, soweit sie die M</w:t>
      </w:r>
      <w:r w:rsidRPr="00DF3EF0">
        <w:rPr>
          <w:rFonts w:ascii="Arial" w:hAnsi="Arial" w:cs="Arial"/>
        </w:rPr>
        <w:t>o</w:t>
      </w:r>
      <w:r w:rsidRPr="00DF3EF0">
        <w:rPr>
          <w:rFonts w:ascii="Arial" w:hAnsi="Arial" w:cs="Arial"/>
        </w:rPr>
        <w:t>bilitätsentwicklung betreffen (wirtschaftliche Entwicklung, Kraftstoffpreise, etc.), und Interpretation ihrer Folgen für Bremen</w:t>
      </w:r>
    </w:p>
    <w:p w:rsidR="000A1128" w:rsidRPr="00DF3EF0" w:rsidRDefault="000A1128" w:rsidP="000A1128">
      <w:pPr>
        <w:pStyle w:val="Listenabsatz"/>
        <w:numPr>
          <w:ilvl w:val="0"/>
          <w:numId w:val="44"/>
        </w:numPr>
        <w:spacing w:before="120" w:after="0" w:line="240" w:lineRule="auto"/>
        <w:contextualSpacing w:val="0"/>
        <w:rPr>
          <w:rFonts w:ascii="Arial" w:hAnsi="Arial" w:cs="Arial"/>
        </w:rPr>
      </w:pPr>
      <w:r w:rsidRPr="00DF3EF0">
        <w:rPr>
          <w:rFonts w:ascii="Arial" w:hAnsi="Arial" w:cs="Arial"/>
        </w:rPr>
        <w:t xml:space="preserve">Darstellung der Messgrößen für die Globalevaluation </w:t>
      </w:r>
      <w:r w:rsidR="00182083">
        <w:rPr>
          <w:rFonts w:ascii="Arial" w:hAnsi="Arial" w:cs="Arial"/>
        </w:rPr>
        <w:t xml:space="preserve">Bremen </w:t>
      </w:r>
      <w:r w:rsidRPr="00DF3EF0">
        <w:rPr>
          <w:rFonts w:ascii="Arial" w:hAnsi="Arial" w:cs="Arial"/>
        </w:rPr>
        <w:t>und Interpretation d</w:t>
      </w:r>
      <w:r w:rsidRPr="00DF3EF0">
        <w:rPr>
          <w:rFonts w:ascii="Arial" w:hAnsi="Arial" w:cs="Arial"/>
        </w:rPr>
        <w:t>e</w:t>
      </w:r>
      <w:r w:rsidRPr="00DF3EF0">
        <w:rPr>
          <w:rFonts w:ascii="Arial" w:hAnsi="Arial" w:cs="Arial"/>
        </w:rPr>
        <w:t xml:space="preserve">ren Entwicklung </w:t>
      </w:r>
    </w:p>
    <w:p w:rsidR="000A1128" w:rsidRPr="00DF3EF0" w:rsidRDefault="000A1128" w:rsidP="000A1128">
      <w:pPr>
        <w:pStyle w:val="Listenabsatz"/>
        <w:numPr>
          <w:ilvl w:val="0"/>
          <w:numId w:val="44"/>
        </w:numPr>
        <w:spacing w:before="120" w:after="0" w:line="240" w:lineRule="auto"/>
        <w:contextualSpacing w:val="0"/>
        <w:rPr>
          <w:rFonts w:ascii="Arial" w:hAnsi="Arial" w:cs="Arial"/>
        </w:rPr>
      </w:pPr>
      <w:r w:rsidRPr="00DF3EF0">
        <w:rPr>
          <w:rFonts w:ascii="Arial" w:hAnsi="Arial" w:cs="Arial"/>
        </w:rPr>
        <w:t xml:space="preserve">Darstellung der umgesetzten bzw. in Umsetzung befindlichen Einzelmaßnahmen und -projekte </w:t>
      </w:r>
      <w:r w:rsidR="00EA37E4">
        <w:rPr>
          <w:rFonts w:ascii="Arial" w:hAnsi="Arial" w:cs="Arial"/>
        </w:rPr>
        <w:t xml:space="preserve">sowie Maßnahmenpakete </w:t>
      </w:r>
      <w:r w:rsidRPr="00DF3EF0">
        <w:rPr>
          <w:rFonts w:ascii="Arial" w:hAnsi="Arial" w:cs="Arial"/>
        </w:rPr>
        <w:t>mit den jeweils relevanten Daten für die Projekt</w:t>
      </w:r>
      <w:r w:rsidRPr="00DF3EF0">
        <w:rPr>
          <w:rFonts w:ascii="Arial" w:hAnsi="Arial" w:cs="Arial"/>
        </w:rPr>
        <w:t>e</w:t>
      </w:r>
      <w:r w:rsidRPr="00DF3EF0">
        <w:rPr>
          <w:rFonts w:ascii="Arial" w:hAnsi="Arial" w:cs="Arial"/>
        </w:rPr>
        <w:t>valuation</w:t>
      </w:r>
    </w:p>
    <w:p w:rsidR="000A1128" w:rsidRDefault="000A1128" w:rsidP="000A1128">
      <w:pPr>
        <w:rPr>
          <w:rFonts w:cs="Arial"/>
          <w:sz w:val="22"/>
          <w:szCs w:val="22"/>
        </w:rPr>
      </w:pPr>
    </w:p>
    <w:p w:rsidR="000A1128" w:rsidRPr="00DF3EF0" w:rsidRDefault="000A1128" w:rsidP="000A1128">
      <w:pPr>
        <w:rPr>
          <w:rFonts w:cs="Arial"/>
          <w:sz w:val="22"/>
          <w:szCs w:val="22"/>
        </w:rPr>
      </w:pPr>
      <w:r w:rsidRPr="00DF3EF0">
        <w:rPr>
          <w:rFonts w:cs="Arial"/>
          <w:sz w:val="22"/>
          <w:szCs w:val="22"/>
        </w:rPr>
        <w:t>Auf der Basis dieser Darstellungen sollte sodann im Sinne einer Schlussfolgerung eine Au</w:t>
      </w:r>
      <w:r w:rsidRPr="00DF3EF0">
        <w:rPr>
          <w:rFonts w:cs="Arial"/>
          <w:sz w:val="22"/>
          <w:szCs w:val="22"/>
        </w:rPr>
        <w:t>s</w:t>
      </w:r>
      <w:r w:rsidRPr="00DF3EF0">
        <w:rPr>
          <w:rFonts w:cs="Arial"/>
          <w:sz w:val="22"/>
          <w:szCs w:val="22"/>
        </w:rPr>
        <w:t>sage darüber getroffen werden</w:t>
      </w:r>
      <w:r w:rsidR="00B34BBA">
        <w:rPr>
          <w:rFonts w:cs="Arial"/>
          <w:sz w:val="22"/>
          <w:szCs w:val="22"/>
        </w:rPr>
        <w:t>,</w:t>
      </w:r>
    </w:p>
    <w:p w:rsidR="000A1128" w:rsidRPr="00DF3EF0" w:rsidRDefault="000A1128" w:rsidP="000A1128">
      <w:pPr>
        <w:pStyle w:val="Listenabsatz"/>
        <w:numPr>
          <w:ilvl w:val="0"/>
          <w:numId w:val="45"/>
        </w:numPr>
        <w:spacing w:before="120" w:after="0" w:line="240" w:lineRule="auto"/>
        <w:ind w:left="714" w:hanging="357"/>
        <w:contextualSpacing w:val="0"/>
        <w:rPr>
          <w:rFonts w:ascii="Arial" w:hAnsi="Arial" w:cs="Arial"/>
        </w:rPr>
      </w:pPr>
      <w:r w:rsidRPr="00DF3EF0">
        <w:rPr>
          <w:rFonts w:ascii="Arial" w:hAnsi="Arial" w:cs="Arial"/>
        </w:rPr>
        <w:t>welche Umsetzungsschritte ergriffen wurden</w:t>
      </w:r>
      <w:r w:rsidR="00B34BBA">
        <w:rPr>
          <w:rFonts w:ascii="Arial" w:hAnsi="Arial" w:cs="Arial"/>
        </w:rPr>
        <w:t>,</w:t>
      </w:r>
    </w:p>
    <w:p w:rsidR="000A1128" w:rsidRPr="00DF3EF0" w:rsidRDefault="000A1128" w:rsidP="000A1128">
      <w:pPr>
        <w:pStyle w:val="Listenabsatz"/>
        <w:numPr>
          <w:ilvl w:val="0"/>
          <w:numId w:val="45"/>
        </w:numPr>
        <w:spacing w:before="120" w:after="0" w:line="240" w:lineRule="auto"/>
        <w:contextualSpacing w:val="0"/>
        <w:rPr>
          <w:rFonts w:ascii="Arial" w:hAnsi="Arial" w:cs="Arial"/>
        </w:rPr>
      </w:pPr>
      <w:r w:rsidRPr="00DF3EF0">
        <w:rPr>
          <w:rFonts w:ascii="Arial" w:hAnsi="Arial" w:cs="Arial"/>
        </w:rPr>
        <w:t>warum welche Veränderungen bzw. Verzögerungen eingetreten sind</w:t>
      </w:r>
      <w:r w:rsidR="00B34BBA">
        <w:rPr>
          <w:rFonts w:ascii="Arial" w:hAnsi="Arial" w:cs="Arial"/>
        </w:rPr>
        <w:t>,</w:t>
      </w:r>
    </w:p>
    <w:p w:rsidR="000A1128" w:rsidRDefault="000A1128" w:rsidP="000A1128">
      <w:pPr>
        <w:pStyle w:val="Listenabsatz"/>
        <w:numPr>
          <w:ilvl w:val="0"/>
          <w:numId w:val="45"/>
        </w:numPr>
        <w:spacing w:before="120" w:after="0" w:line="240" w:lineRule="auto"/>
        <w:contextualSpacing w:val="0"/>
        <w:rPr>
          <w:rFonts w:ascii="Arial" w:hAnsi="Arial" w:cs="Arial"/>
        </w:rPr>
      </w:pPr>
      <w:r w:rsidRPr="00DF3EF0">
        <w:rPr>
          <w:rFonts w:ascii="Arial" w:hAnsi="Arial" w:cs="Arial"/>
        </w:rPr>
        <w:t>welche Wirkungen zu beobachten sind</w:t>
      </w:r>
      <w:r w:rsidR="00B34BBA">
        <w:rPr>
          <w:rFonts w:ascii="Arial" w:hAnsi="Arial" w:cs="Arial"/>
        </w:rPr>
        <w:t>,</w:t>
      </w:r>
    </w:p>
    <w:p w:rsidR="000A1128" w:rsidRDefault="000A1128" w:rsidP="000A1128">
      <w:pPr>
        <w:pStyle w:val="Listenabsatz"/>
        <w:numPr>
          <w:ilvl w:val="0"/>
          <w:numId w:val="45"/>
        </w:numPr>
        <w:spacing w:before="120" w:after="0" w:line="240" w:lineRule="auto"/>
        <w:contextualSpacing w:val="0"/>
        <w:rPr>
          <w:rFonts w:ascii="Arial" w:hAnsi="Arial" w:cs="Arial"/>
        </w:rPr>
      </w:pPr>
      <w:r w:rsidRPr="00E31D2D">
        <w:rPr>
          <w:rFonts w:ascii="Arial" w:hAnsi="Arial" w:cs="Arial"/>
        </w:rPr>
        <w:t>ob es Abweichungen von den gewünschten und erwarteten Wirkungen gab</w:t>
      </w:r>
      <w:r w:rsidR="00B34BBA">
        <w:rPr>
          <w:rFonts w:ascii="Arial" w:hAnsi="Arial" w:cs="Arial"/>
        </w:rPr>
        <w:t>,</w:t>
      </w:r>
    </w:p>
    <w:p w:rsidR="000A1128" w:rsidRDefault="000A1128" w:rsidP="000A1128">
      <w:pPr>
        <w:pStyle w:val="Listenabsatz"/>
        <w:numPr>
          <w:ilvl w:val="0"/>
          <w:numId w:val="45"/>
        </w:numPr>
        <w:spacing w:before="120" w:after="0" w:line="240" w:lineRule="auto"/>
        <w:contextualSpacing w:val="0"/>
        <w:rPr>
          <w:rFonts w:ascii="Arial" w:hAnsi="Arial" w:cs="Arial"/>
        </w:rPr>
      </w:pPr>
      <w:r w:rsidRPr="00327BB1">
        <w:rPr>
          <w:rFonts w:ascii="Arial" w:hAnsi="Arial" w:cs="Arial"/>
        </w:rPr>
        <w:t>ob bzw. wo (bei welchem Maßnahmenfeld) sich daraus ein Bedarf für eine Änderung der Maßnahmenkataloge oder eine Fortschreibung des VEP Bremen 2025 ableitet</w:t>
      </w:r>
    </w:p>
    <w:p w:rsidR="00B34BBA" w:rsidRPr="00DF3EF0" w:rsidRDefault="00B34BBA" w:rsidP="000A1128">
      <w:pPr>
        <w:pStyle w:val="Listenabsatz"/>
        <w:numPr>
          <w:ilvl w:val="0"/>
          <w:numId w:val="45"/>
        </w:numPr>
        <w:spacing w:before="120" w:after="0" w:line="240" w:lineRule="auto"/>
        <w:contextualSpacing w:val="0"/>
        <w:rPr>
          <w:rFonts w:ascii="Arial" w:hAnsi="Arial" w:cs="Arial"/>
        </w:rPr>
      </w:pPr>
      <w:r w:rsidRPr="00327BB1">
        <w:rPr>
          <w:rFonts w:ascii="Arial" w:hAnsi="Arial" w:cs="Arial"/>
        </w:rPr>
        <w:t xml:space="preserve">und </w:t>
      </w:r>
      <w:r>
        <w:rPr>
          <w:rFonts w:ascii="Arial" w:hAnsi="Arial" w:cs="Arial"/>
        </w:rPr>
        <w:t>welche Anpassungen im Umsetzungsprozess und/oder bei den Maßnahmeni</w:t>
      </w:r>
      <w:r>
        <w:rPr>
          <w:rFonts w:ascii="Arial" w:hAnsi="Arial" w:cs="Arial"/>
        </w:rPr>
        <w:t>n</w:t>
      </w:r>
      <w:r>
        <w:rPr>
          <w:rFonts w:ascii="Arial" w:hAnsi="Arial" w:cs="Arial"/>
        </w:rPr>
        <w:t>halten vorgeschlagen werden und wie diese zu berücksichtigen sind.</w:t>
      </w:r>
    </w:p>
    <w:p w:rsidR="000A1128" w:rsidRDefault="000A1128" w:rsidP="000A1128">
      <w:pPr>
        <w:rPr>
          <w:rFonts w:cs="Arial"/>
          <w:sz w:val="22"/>
          <w:szCs w:val="22"/>
        </w:rPr>
      </w:pPr>
    </w:p>
    <w:p w:rsidR="004A4037" w:rsidRDefault="009F21A7" w:rsidP="000A1128">
      <w:pPr>
        <w:rPr>
          <w:rFonts w:cs="Arial"/>
          <w:sz w:val="22"/>
          <w:szCs w:val="22"/>
        </w:rPr>
      </w:pPr>
      <w:r>
        <w:rPr>
          <w:rFonts w:cs="Arial"/>
          <w:sz w:val="22"/>
          <w:szCs w:val="22"/>
        </w:rPr>
        <w:t>D</w:t>
      </w:r>
      <w:r w:rsidRPr="009F21A7">
        <w:rPr>
          <w:rFonts w:cs="Arial"/>
          <w:sz w:val="22"/>
          <w:szCs w:val="22"/>
        </w:rPr>
        <w:t xml:space="preserve">as Evaluationskonzept </w:t>
      </w:r>
      <w:r>
        <w:rPr>
          <w:rFonts w:cs="Arial"/>
          <w:sz w:val="22"/>
          <w:szCs w:val="22"/>
        </w:rPr>
        <w:t xml:space="preserve">ist </w:t>
      </w:r>
      <w:r w:rsidR="00025ADF" w:rsidRPr="00025ADF">
        <w:rPr>
          <w:rFonts w:cs="Arial"/>
          <w:sz w:val="22"/>
          <w:szCs w:val="22"/>
        </w:rPr>
        <w:t>als Anhang beigefügt.</w:t>
      </w:r>
    </w:p>
    <w:p w:rsidR="00025ADF" w:rsidRDefault="00025ADF" w:rsidP="000A1128">
      <w:pPr>
        <w:rPr>
          <w:rFonts w:cs="Arial"/>
          <w:sz w:val="22"/>
          <w:szCs w:val="22"/>
        </w:rPr>
      </w:pPr>
    </w:p>
    <w:p w:rsidR="006176B0" w:rsidRDefault="006176B0" w:rsidP="000A1128">
      <w:pPr>
        <w:rPr>
          <w:rFonts w:cs="Arial"/>
          <w:sz w:val="22"/>
          <w:szCs w:val="22"/>
        </w:rPr>
      </w:pPr>
    </w:p>
    <w:p w:rsidR="006931F7" w:rsidRPr="00FF21CB" w:rsidRDefault="006931F7" w:rsidP="006931F7">
      <w:pPr>
        <w:rPr>
          <w:b/>
          <w:sz w:val="22"/>
          <w:szCs w:val="22"/>
        </w:rPr>
      </w:pPr>
      <w:r w:rsidRPr="00FF21CB">
        <w:rPr>
          <w:b/>
          <w:sz w:val="22"/>
          <w:szCs w:val="22"/>
        </w:rPr>
        <w:t>Finanzierung</w:t>
      </w:r>
    </w:p>
    <w:p w:rsidR="006931F7" w:rsidRDefault="006931F7" w:rsidP="006931F7">
      <w:pPr>
        <w:rPr>
          <w:sz w:val="22"/>
          <w:szCs w:val="22"/>
        </w:rPr>
      </w:pPr>
    </w:p>
    <w:p w:rsidR="006931F7" w:rsidRPr="00FF21CB" w:rsidRDefault="006931F7" w:rsidP="002715B8">
      <w:pPr>
        <w:rPr>
          <w:sz w:val="22"/>
          <w:szCs w:val="22"/>
        </w:rPr>
      </w:pPr>
      <w:r w:rsidRPr="00FF21CB">
        <w:rPr>
          <w:sz w:val="22"/>
          <w:szCs w:val="22"/>
        </w:rPr>
        <w:t>Die Umsetzung des VEP erfolgt in den einzelnen Maßnahmen. Neben den rechtlichen Ra</w:t>
      </w:r>
      <w:r w:rsidRPr="00FF21CB">
        <w:rPr>
          <w:sz w:val="22"/>
          <w:szCs w:val="22"/>
        </w:rPr>
        <w:t>h</w:t>
      </w:r>
      <w:r w:rsidRPr="00FF21CB">
        <w:rPr>
          <w:sz w:val="22"/>
          <w:szCs w:val="22"/>
        </w:rPr>
        <w:t>menbedingungen und den</w:t>
      </w:r>
      <w:r>
        <w:rPr>
          <w:sz w:val="22"/>
          <w:szCs w:val="22"/>
        </w:rPr>
        <w:t xml:space="preserve"> -</w:t>
      </w:r>
      <w:r w:rsidRPr="00FF21CB">
        <w:rPr>
          <w:sz w:val="22"/>
          <w:szCs w:val="22"/>
        </w:rPr>
        <w:t xml:space="preserve"> in Abhängigkeit vom Umfang der Maßnahme</w:t>
      </w:r>
      <w:r>
        <w:rPr>
          <w:sz w:val="22"/>
          <w:szCs w:val="22"/>
        </w:rPr>
        <w:t xml:space="preserve"> -</w:t>
      </w:r>
      <w:r w:rsidRPr="00FF21CB">
        <w:rPr>
          <w:sz w:val="22"/>
          <w:szCs w:val="22"/>
        </w:rPr>
        <w:t xml:space="preserve"> gesondert erfo</w:t>
      </w:r>
      <w:r w:rsidRPr="00FF21CB">
        <w:rPr>
          <w:sz w:val="22"/>
          <w:szCs w:val="22"/>
        </w:rPr>
        <w:t>r</w:t>
      </w:r>
      <w:r w:rsidRPr="00FF21CB">
        <w:rPr>
          <w:sz w:val="22"/>
          <w:szCs w:val="22"/>
        </w:rPr>
        <w:t>derlichen Maßnahmenbeschlüssen bildet die finanzielle Ausstattung eine wesentliche Ra</w:t>
      </w:r>
      <w:r w:rsidRPr="00FF21CB">
        <w:rPr>
          <w:sz w:val="22"/>
          <w:szCs w:val="22"/>
        </w:rPr>
        <w:t>h</w:t>
      </w:r>
      <w:r w:rsidRPr="00FF21CB">
        <w:rPr>
          <w:sz w:val="22"/>
          <w:szCs w:val="22"/>
        </w:rPr>
        <w:t>menbedingung. Die Darstellung der drei möglichen Finanzierungspfade dient der Priorisi</w:t>
      </w:r>
      <w:r w:rsidRPr="00FF21CB">
        <w:rPr>
          <w:sz w:val="22"/>
          <w:szCs w:val="22"/>
        </w:rPr>
        <w:t>e</w:t>
      </w:r>
      <w:r w:rsidRPr="00FF21CB">
        <w:rPr>
          <w:sz w:val="22"/>
          <w:szCs w:val="22"/>
        </w:rPr>
        <w:t xml:space="preserve">rung der Maßnahmen aufgrund der Abhängigkeiten untereinander sowie in Verbindung mit den verfügbaren finanziellen und personellen Ressourcen. </w:t>
      </w:r>
      <w:r w:rsidR="00671735">
        <w:rPr>
          <w:sz w:val="22"/>
          <w:szCs w:val="22"/>
        </w:rPr>
        <w:t>Die drei Finanzierungspfade sind</w:t>
      </w:r>
      <w:r w:rsidR="00BD4412">
        <w:rPr>
          <w:sz w:val="22"/>
          <w:szCs w:val="22"/>
        </w:rPr>
        <w:t xml:space="preserve"> in einigen Perioden </w:t>
      </w:r>
      <w:r w:rsidR="00671735">
        <w:rPr>
          <w:sz w:val="22"/>
          <w:szCs w:val="22"/>
        </w:rPr>
        <w:t>bewusst „überbucht“. Die Erfahrung zeigt, dass es im Zuge der Realisi</w:t>
      </w:r>
      <w:r w:rsidR="00671735">
        <w:rPr>
          <w:sz w:val="22"/>
          <w:szCs w:val="22"/>
        </w:rPr>
        <w:t>e</w:t>
      </w:r>
      <w:r w:rsidR="00671735">
        <w:rPr>
          <w:sz w:val="22"/>
          <w:szCs w:val="22"/>
        </w:rPr>
        <w:t>rung einerseits zu Verfahrenshindernissen kommen kann, die dazu führen, dass Vorhaben sich verzögern oder zurück gestellt werden müssen. Andererseits hat es in jüngster Verga</w:t>
      </w:r>
      <w:r w:rsidR="00671735">
        <w:rPr>
          <w:sz w:val="22"/>
          <w:szCs w:val="22"/>
        </w:rPr>
        <w:t>n</w:t>
      </w:r>
      <w:r w:rsidR="00671735">
        <w:rPr>
          <w:sz w:val="22"/>
          <w:szCs w:val="22"/>
        </w:rPr>
        <w:t>genheit Sonderfinanzierungsprogramme (z.B. Konjunkturprogramm II) gegeben, die es e</w:t>
      </w:r>
      <w:r w:rsidR="00671735">
        <w:rPr>
          <w:sz w:val="22"/>
          <w:szCs w:val="22"/>
        </w:rPr>
        <w:t>r</w:t>
      </w:r>
      <w:r w:rsidR="00671735">
        <w:rPr>
          <w:sz w:val="22"/>
          <w:szCs w:val="22"/>
        </w:rPr>
        <w:t>möglichen, Infrastrukturmaßnahmen vorzuziehen. Die „Überbuchung“ zeigt, was bei ang</w:t>
      </w:r>
      <w:r w:rsidR="00671735">
        <w:rPr>
          <w:sz w:val="22"/>
          <w:szCs w:val="22"/>
        </w:rPr>
        <w:t>e</w:t>
      </w:r>
      <w:r w:rsidR="00671735">
        <w:rPr>
          <w:sz w:val="22"/>
          <w:szCs w:val="22"/>
        </w:rPr>
        <w:t>spannter Haushaltslage nicht realisiert werden kann und was bei Vorhandensein von ausre</w:t>
      </w:r>
      <w:r w:rsidR="00671735">
        <w:rPr>
          <w:sz w:val="22"/>
          <w:szCs w:val="22"/>
        </w:rPr>
        <w:t>i</w:t>
      </w:r>
      <w:r w:rsidR="00671735">
        <w:rPr>
          <w:sz w:val="22"/>
          <w:szCs w:val="22"/>
        </w:rPr>
        <w:t>chenden Finanzierungsmitteln mit Priorität umgesetzt werden soll.</w:t>
      </w:r>
    </w:p>
    <w:p w:rsidR="006931F7" w:rsidRPr="00FF21CB" w:rsidRDefault="006931F7">
      <w:pPr>
        <w:rPr>
          <w:sz w:val="22"/>
          <w:szCs w:val="22"/>
        </w:rPr>
      </w:pPr>
    </w:p>
    <w:p w:rsidR="006931F7" w:rsidRPr="00FF21CB" w:rsidRDefault="006931F7">
      <w:pPr>
        <w:rPr>
          <w:sz w:val="22"/>
          <w:szCs w:val="22"/>
        </w:rPr>
      </w:pPr>
      <w:r w:rsidRPr="00FF21CB">
        <w:rPr>
          <w:sz w:val="22"/>
          <w:szCs w:val="22"/>
        </w:rPr>
        <w:t>Die Finanzierung der Maßnahmen des VEP erfolgt im Rahmen der Haushaltsaufstellung sowie durch die für Verkehr zweckgebundenen Zuweisungen des Bundes (zurzeit sind dies die Entflechtungsmittel und die Regionalisierungsmittel) sowie durch den Bundesverkehr</w:t>
      </w:r>
      <w:r w:rsidRPr="00FF21CB">
        <w:rPr>
          <w:sz w:val="22"/>
          <w:szCs w:val="22"/>
        </w:rPr>
        <w:t>s</w:t>
      </w:r>
      <w:r w:rsidRPr="00FF21CB">
        <w:rPr>
          <w:sz w:val="22"/>
          <w:szCs w:val="22"/>
        </w:rPr>
        <w:lastRenderedPageBreak/>
        <w:t>wegeplan (BVWP) und den Bundeshaushalt im Bereich der Bundesfernstraßen und Bunde</w:t>
      </w:r>
      <w:r w:rsidRPr="00FF21CB">
        <w:rPr>
          <w:sz w:val="22"/>
          <w:szCs w:val="22"/>
        </w:rPr>
        <w:t>s</w:t>
      </w:r>
      <w:r w:rsidRPr="00FF21CB">
        <w:rPr>
          <w:sz w:val="22"/>
          <w:szCs w:val="22"/>
        </w:rPr>
        <w:t>schienenwege.</w:t>
      </w:r>
    </w:p>
    <w:p w:rsidR="006931F7" w:rsidRDefault="006931F7" w:rsidP="000A1128">
      <w:pPr>
        <w:rPr>
          <w:rFonts w:cs="Arial"/>
          <w:sz w:val="22"/>
          <w:szCs w:val="22"/>
        </w:rPr>
      </w:pPr>
    </w:p>
    <w:p w:rsidR="006931F7" w:rsidRDefault="006931F7" w:rsidP="000A1128">
      <w:pPr>
        <w:rPr>
          <w:rFonts w:cs="Arial"/>
          <w:sz w:val="22"/>
          <w:szCs w:val="22"/>
        </w:rPr>
      </w:pPr>
    </w:p>
    <w:p w:rsidR="000A1128" w:rsidRPr="00793438" w:rsidRDefault="000A1128" w:rsidP="000A1128">
      <w:pPr>
        <w:rPr>
          <w:rFonts w:cs="Arial"/>
          <w:b/>
          <w:sz w:val="22"/>
          <w:szCs w:val="22"/>
        </w:rPr>
      </w:pPr>
      <w:r w:rsidRPr="00DF3EF0">
        <w:rPr>
          <w:rFonts w:cs="Arial"/>
          <w:b/>
          <w:sz w:val="22"/>
          <w:szCs w:val="22"/>
        </w:rPr>
        <w:t>Sonderbetrachtungen</w:t>
      </w:r>
      <w:r>
        <w:rPr>
          <w:rFonts w:cs="Arial"/>
          <w:b/>
          <w:sz w:val="22"/>
          <w:szCs w:val="22"/>
        </w:rPr>
        <w:t xml:space="preserve"> Weserbus und Hochstraße Breitenweg</w:t>
      </w:r>
    </w:p>
    <w:p w:rsidR="000A1128" w:rsidRPr="00793438" w:rsidRDefault="000A1128" w:rsidP="000A1128">
      <w:pPr>
        <w:rPr>
          <w:rFonts w:cs="Arial"/>
          <w:sz w:val="22"/>
          <w:szCs w:val="22"/>
        </w:rPr>
      </w:pPr>
    </w:p>
    <w:p w:rsidR="0075112E" w:rsidRPr="007539EB" w:rsidRDefault="0075112E" w:rsidP="0075112E">
      <w:pPr>
        <w:rPr>
          <w:rFonts w:cs="Arial"/>
          <w:sz w:val="22"/>
          <w:szCs w:val="22"/>
        </w:rPr>
      </w:pPr>
      <w:r w:rsidRPr="007539EB">
        <w:rPr>
          <w:rFonts w:cs="Arial"/>
          <w:sz w:val="22"/>
          <w:szCs w:val="22"/>
        </w:rPr>
        <w:t>Im Rahmen der Modellierung für die fünf Testszenarien</w:t>
      </w:r>
      <w:r w:rsidRPr="007539EB">
        <w:rPr>
          <w:rStyle w:val="Funotenzeichen"/>
          <w:rFonts w:cs="Arial"/>
          <w:sz w:val="22"/>
          <w:szCs w:val="22"/>
        </w:rPr>
        <w:footnoteReference w:id="6"/>
      </w:r>
      <w:r w:rsidRPr="007539EB">
        <w:rPr>
          <w:rFonts w:cs="Arial"/>
          <w:sz w:val="22"/>
          <w:szCs w:val="22"/>
        </w:rPr>
        <w:t xml:space="preserve"> wurden auch für zwei der vorg</w:t>
      </w:r>
      <w:r w:rsidRPr="007539EB">
        <w:rPr>
          <w:rFonts w:cs="Arial"/>
          <w:sz w:val="22"/>
          <w:szCs w:val="22"/>
        </w:rPr>
        <w:t>e</w:t>
      </w:r>
      <w:r w:rsidRPr="007539EB">
        <w:rPr>
          <w:rFonts w:cs="Arial"/>
          <w:sz w:val="22"/>
          <w:szCs w:val="22"/>
        </w:rPr>
        <w:t>schlagenen größeren Einzel-Maßnahmen Sonderbetrachtungen auf der Grundlage des B</w:t>
      </w:r>
      <w:r w:rsidRPr="007539EB">
        <w:rPr>
          <w:rFonts w:cs="Arial"/>
          <w:sz w:val="22"/>
          <w:szCs w:val="22"/>
        </w:rPr>
        <w:t>a</w:t>
      </w:r>
      <w:r w:rsidRPr="007539EB">
        <w:rPr>
          <w:rFonts w:cs="Arial"/>
          <w:sz w:val="22"/>
          <w:szCs w:val="22"/>
        </w:rPr>
        <w:t>sisszenarios durchgeführt, da deren verkehrlichen Effekte als so groß angesehen werden, dass diese nicht in eines der Testszenarien integriert werden können, ohne dass es zu Ve</w:t>
      </w:r>
      <w:r w:rsidRPr="007539EB">
        <w:rPr>
          <w:rFonts w:cs="Arial"/>
          <w:sz w:val="22"/>
          <w:szCs w:val="22"/>
        </w:rPr>
        <w:t>r</w:t>
      </w:r>
      <w:r w:rsidRPr="007539EB">
        <w:rPr>
          <w:rFonts w:cs="Arial"/>
          <w:sz w:val="22"/>
          <w:szCs w:val="22"/>
        </w:rPr>
        <w:t xml:space="preserve">zerrungen bei den Ergebnissen des entsprechenden Testszenarios kommt. Daher wurden </w:t>
      </w:r>
    </w:p>
    <w:p w:rsidR="0075112E" w:rsidRPr="007539EB" w:rsidRDefault="0075112E" w:rsidP="00FF21CB">
      <w:pPr>
        <w:pStyle w:val="Aufzhlung"/>
        <w:spacing w:before="120" w:after="0"/>
        <w:ind w:left="641" w:hanging="357"/>
        <w:rPr>
          <w:rFonts w:ascii="Arial" w:hAnsi="Arial" w:cs="Arial"/>
          <w:szCs w:val="22"/>
        </w:rPr>
      </w:pPr>
      <w:r w:rsidRPr="007539EB">
        <w:rPr>
          <w:rFonts w:ascii="Arial" w:hAnsi="Arial" w:cs="Arial"/>
          <w:szCs w:val="22"/>
        </w:rPr>
        <w:t xml:space="preserve">die Sperrung der Hochstraße am Breitenweg und </w:t>
      </w:r>
    </w:p>
    <w:p w:rsidR="0075112E" w:rsidRPr="007539EB" w:rsidRDefault="0075112E" w:rsidP="00FF21CB">
      <w:pPr>
        <w:pStyle w:val="Aufzhlung"/>
        <w:spacing w:before="120" w:after="0" w:line="240" w:lineRule="auto"/>
        <w:ind w:left="641" w:hanging="357"/>
        <w:rPr>
          <w:rFonts w:ascii="Arial" w:hAnsi="Arial" w:cs="Arial"/>
          <w:szCs w:val="22"/>
        </w:rPr>
      </w:pPr>
      <w:r w:rsidRPr="007539EB">
        <w:rPr>
          <w:rFonts w:ascii="Arial" w:hAnsi="Arial" w:cs="Arial"/>
          <w:szCs w:val="22"/>
        </w:rPr>
        <w:t>die Einrichtung eines regelmäßigen Fährverkehrs auf der Weser in den beiden Au</w:t>
      </w:r>
      <w:r w:rsidRPr="007539EB">
        <w:rPr>
          <w:rFonts w:ascii="Arial" w:hAnsi="Arial" w:cs="Arial"/>
          <w:szCs w:val="22"/>
        </w:rPr>
        <w:t>s</w:t>
      </w:r>
      <w:r w:rsidRPr="007539EB">
        <w:rPr>
          <w:rFonts w:ascii="Arial" w:hAnsi="Arial" w:cs="Arial"/>
          <w:szCs w:val="22"/>
        </w:rPr>
        <w:t>prägungen als Längsverkehr und Querverkehr</w:t>
      </w:r>
    </w:p>
    <w:p w:rsidR="002715B8" w:rsidRDefault="002715B8" w:rsidP="0075112E">
      <w:pPr>
        <w:rPr>
          <w:rFonts w:cs="Arial"/>
          <w:sz w:val="22"/>
          <w:szCs w:val="22"/>
        </w:rPr>
      </w:pPr>
    </w:p>
    <w:p w:rsidR="0075112E" w:rsidRDefault="0075112E" w:rsidP="0075112E">
      <w:pPr>
        <w:rPr>
          <w:rFonts w:cs="Arial"/>
          <w:sz w:val="22"/>
          <w:szCs w:val="22"/>
        </w:rPr>
      </w:pPr>
      <w:r w:rsidRPr="007539EB">
        <w:rPr>
          <w:rFonts w:cs="Arial"/>
          <w:sz w:val="22"/>
          <w:szCs w:val="22"/>
        </w:rPr>
        <w:t>als Sonderbetrachtungen auf den Daten des Basisszenarios erstellt, um so deren Wirkungen gesondert darstellen zu können.</w:t>
      </w:r>
    </w:p>
    <w:p w:rsidR="0075112E" w:rsidRPr="007539EB" w:rsidRDefault="0075112E" w:rsidP="0075112E">
      <w:pPr>
        <w:rPr>
          <w:rFonts w:cs="Arial"/>
          <w:sz w:val="22"/>
          <w:szCs w:val="22"/>
        </w:rPr>
      </w:pPr>
    </w:p>
    <w:p w:rsidR="0075112E" w:rsidRPr="007539EB" w:rsidRDefault="0075112E" w:rsidP="0075112E">
      <w:pPr>
        <w:rPr>
          <w:rFonts w:cs="Arial"/>
          <w:sz w:val="22"/>
          <w:szCs w:val="22"/>
        </w:rPr>
      </w:pPr>
      <w:r>
        <w:rPr>
          <w:rFonts w:cs="Arial"/>
          <w:sz w:val="22"/>
          <w:szCs w:val="22"/>
        </w:rPr>
        <w:t xml:space="preserve">In einem </w:t>
      </w:r>
      <w:r w:rsidR="00E664D9">
        <w:rPr>
          <w:rFonts w:cs="Arial"/>
          <w:sz w:val="22"/>
          <w:szCs w:val="22"/>
        </w:rPr>
        <w:t>als An</w:t>
      </w:r>
      <w:r w:rsidR="00443F81">
        <w:rPr>
          <w:rFonts w:cs="Arial"/>
          <w:sz w:val="22"/>
          <w:szCs w:val="22"/>
        </w:rPr>
        <w:t>hang</w:t>
      </w:r>
      <w:r w:rsidR="00E664D9">
        <w:rPr>
          <w:rFonts w:cs="Arial"/>
          <w:sz w:val="22"/>
          <w:szCs w:val="22"/>
        </w:rPr>
        <w:t xml:space="preserve"> </w:t>
      </w:r>
      <w:r w:rsidR="006E5D8F">
        <w:rPr>
          <w:rFonts w:cs="Arial"/>
          <w:sz w:val="22"/>
          <w:szCs w:val="22"/>
        </w:rPr>
        <w:t>beigefügten</w:t>
      </w:r>
      <w:r>
        <w:rPr>
          <w:rFonts w:cs="Arial"/>
          <w:sz w:val="22"/>
          <w:szCs w:val="22"/>
        </w:rPr>
        <w:t xml:space="preserve"> Bericht werden die Ergebnisse der Sonderbetrachtungen dargestellt</w:t>
      </w:r>
      <w:r w:rsidRPr="007539EB">
        <w:rPr>
          <w:rFonts w:cs="Arial"/>
          <w:sz w:val="22"/>
          <w:szCs w:val="22"/>
        </w:rPr>
        <w:t>.</w:t>
      </w:r>
    </w:p>
    <w:p w:rsidR="000A1128" w:rsidRDefault="000A1128" w:rsidP="000A1128">
      <w:pPr>
        <w:rPr>
          <w:rFonts w:cs="Arial"/>
          <w:sz w:val="22"/>
          <w:szCs w:val="22"/>
        </w:rPr>
      </w:pPr>
    </w:p>
    <w:p w:rsidR="002715B8" w:rsidRDefault="002715B8" w:rsidP="000A1128">
      <w:pPr>
        <w:rPr>
          <w:rFonts w:cs="Arial"/>
          <w:sz w:val="22"/>
          <w:szCs w:val="22"/>
        </w:rPr>
      </w:pPr>
    </w:p>
    <w:p w:rsidR="000E444D" w:rsidRPr="00FF21CB" w:rsidRDefault="000E444D" w:rsidP="000E444D">
      <w:pPr>
        <w:rPr>
          <w:b/>
          <w:sz w:val="22"/>
          <w:szCs w:val="22"/>
        </w:rPr>
      </w:pPr>
      <w:r w:rsidRPr="00FF21CB">
        <w:rPr>
          <w:b/>
          <w:sz w:val="22"/>
          <w:szCs w:val="22"/>
        </w:rPr>
        <w:t xml:space="preserve">Verbesserung der Verkehrssituation </w:t>
      </w:r>
      <w:proofErr w:type="spellStart"/>
      <w:r w:rsidRPr="00FF21CB">
        <w:rPr>
          <w:b/>
          <w:sz w:val="22"/>
          <w:szCs w:val="22"/>
        </w:rPr>
        <w:t>Schwachhauser</w:t>
      </w:r>
      <w:proofErr w:type="spellEnd"/>
      <w:r w:rsidRPr="00FF21CB">
        <w:rPr>
          <w:b/>
          <w:sz w:val="22"/>
          <w:szCs w:val="22"/>
        </w:rPr>
        <w:t xml:space="preserve"> Heerstraße / </w:t>
      </w:r>
      <w:proofErr w:type="spellStart"/>
      <w:r w:rsidRPr="00FF21CB">
        <w:rPr>
          <w:b/>
          <w:sz w:val="22"/>
          <w:szCs w:val="22"/>
        </w:rPr>
        <w:t>Concordiatunnel</w:t>
      </w:r>
      <w:proofErr w:type="spellEnd"/>
    </w:p>
    <w:p w:rsidR="002715B8" w:rsidRPr="000E444D" w:rsidRDefault="002715B8" w:rsidP="000A1128">
      <w:pPr>
        <w:rPr>
          <w:rFonts w:cs="Arial"/>
          <w:sz w:val="22"/>
          <w:szCs w:val="22"/>
        </w:rPr>
      </w:pPr>
    </w:p>
    <w:p w:rsidR="000E444D" w:rsidRPr="00FF21CB" w:rsidRDefault="000E444D" w:rsidP="000E444D">
      <w:pPr>
        <w:rPr>
          <w:sz w:val="22"/>
          <w:szCs w:val="22"/>
        </w:rPr>
      </w:pPr>
      <w:r>
        <w:rPr>
          <w:sz w:val="22"/>
          <w:szCs w:val="22"/>
        </w:rPr>
        <w:t xml:space="preserve">Der Projektbeirat zum VEP empfiehlt nach </w:t>
      </w:r>
      <w:r w:rsidRPr="00FF21CB">
        <w:rPr>
          <w:sz w:val="22"/>
          <w:szCs w:val="22"/>
        </w:rPr>
        <w:t>gründlicher Abwägung aller vorgetragenen Arg</w:t>
      </w:r>
      <w:r w:rsidRPr="00FF21CB">
        <w:rPr>
          <w:sz w:val="22"/>
          <w:szCs w:val="22"/>
        </w:rPr>
        <w:t>u</w:t>
      </w:r>
      <w:r w:rsidRPr="00FF21CB">
        <w:rPr>
          <w:sz w:val="22"/>
          <w:szCs w:val="22"/>
        </w:rPr>
        <w:t xml:space="preserve">mente und der Beschlusslage der Beiräte folgenden Umgang mit diesem Thema: </w:t>
      </w:r>
    </w:p>
    <w:p w:rsidR="000E444D" w:rsidRPr="00FF21CB" w:rsidRDefault="000E444D" w:rsidP="000E444D">
      <w:pPr>
        <w:rPr>
          <w:sz w:val="22"/>
          <w:szCs w:val="22"/>
        </w:rPr>
      </w:pPr>
    </w:p>
    <w:p w:rsidR="00344B6B" w:rsidRDefault="000E444D" w:rsidP="000E444D">
      <w:pPr>
        <w:rPr>
          <w:sz w:val="22"/>
          <w:szCs w:val="22"/>
        </w:rPr>
      </w:pPr>
      <w:r w:rsidRPr="00FF21CB">
        <w:rPr>
          <w:sz w:val="22"/>
          <w:szCs w:val="22"/>
        </w:rPr>
        <w:t>Die Parksituation im Concordia-Tunnel wird im Rahmen eines Verkehrsversu</w:t>
      </w:r>
      <w:r>
        <w:rPr>
          <w:sz w:val="22"/>
          <w:szCs w:val="22"/>
        </w:rPr>
        <w:t>chs über zehn Monate</w:t>
      </w:r>
      <w:r w:rsidR="0078095A" w:rsidRPr="00FF21CB">
        <w:rPr>
          <w:sz w:val="22"/>
          <w:szCs w:val="22"/>
        </w:rPr>
        <w:t>, bestehend aus zwei Phasen von je fünf Monaten, in denen der Verkehrsfluss mit und ohne angeordnetes Halteverbot verglichen wird,</w:t>
      </w:r>
      <w:r w:rsidRPr="0078095A">
        <w:rPr>
          <w:sz w:val="22"/>
          <w:szCs w:val="22"/>
        </w:rPr>
        <w:t xml:space="preserve"> </w:t>
      </w:r>
      <w:r>
        <w:rPr>
          <w:sz w:val="22"/>
          <w:szCs w:val="22"/>
        </w:rPr>
        <w:t xml:space="preserve">evaluiert. </w:t>
      </w:r>
    </w:p>
    <w:p w:rsidR="00344B6B" w:rsidRDefault="00344B6B" w:rsidP="000E444D">
      <w:pPr>
        <w:rPr>
          <w:sz w:val="22"/>
          <w:szCs w:val="22"/>
        </w:rPr>
      </w:pPr>
    </w:p>
    <w:p w:rsidR="000E444D" w:rsidRDefault="00344B6B" w:rsidP="000E444D">
      <w:pPr>
        <w:rPr>
          <w:sz w:val="22"/>
          <w:szCs w:val="22"/>
        </w:rPr>
      </w:pPr>
      <w:r w:rsidRPr="00FF21CB">
        <w:rPr>
          <w:sz w:val="22"/>
          <w:szCs w:val="22"/>
        </w:rPr>
        <w:t xml:space="preserve">In der fünfmonatigen ersten Phase wird der </w:t>
      </w:r>
      <w:r w:rsidR="000E444D" w:rsidRPr="00FF21CB">
        <w:rPr>
          <w:sz w:val="22"/>
          <w:szCs w:val="22"/>
        </w:rPr>
        <w:t xml:space="preserve">Streckenabschnitt </w:t>
      </w:r>
      <w:r w:rsidRPr="00FF21CB">
        <w:rPr>
          <w:sz w:val="22"/>
          <w:szCs w:val="22"/>
        </w:rPr>
        <w:t xml:space="preserve">von der Kreuzung </w:t>
      </w:r>
      <w:proofErr w:type="spellStart"/>
      <w:r w:rsidRPr="00FF21CB">
        <w:rPr>
          <w:sz w:val="22"/>
          <w:szCs w:val="22"/>
        </w:rPr>
        <w:t>Hollerallee</w:t>
      </w:r>
      <w:proofErr w:type="spellEnd"/>
      <w:r w:rsidRPr="00FF21CB">
        <w:rPr>
          <w:sz w:val="22"/>
          <w:szCs w:val="22"/>
        </w:rPr>
        <w:t xml:space="preserve"> bis einschließlich </w:t>
      </w:r>
      <w:r w:rsidR="000E444D" w:rsidRPr="00FF21CB">
        <w:rPr>
          <w:sz w:val="22"/>
          <w:szCs w:val="22"/>
        </w:rPr>
        <w:t xml:space="preserve">im Bereich des Tunnels für den Zeitraum von 7:00 </w:t>
      </w:r>
      <w:r w:rsidR="000E444D">
        <w:rPr>
          <w:sz w:val="22"/>
          <w:szCs w:val="22"/>
        </w:rPr>
        <w:t xml:space="preserve">bis </w:t>
      </w:r>
      <w:r w:rsidR="000E444D" w:rsidRPr="00FF21CB">
        <w:rPr>
          <w:sz w:val="22"/>
          <w:szCs w:val="22"/>
        </w:rPr>
        <w:t>10:00 Uhr (Mo - Fr) von parkenden Fahrzeugen frei gehalten werden, um hier einen geordneten Verkehrsablauf ohne Einfädelungsvorgänge zu gewährleisten und damit auch die Lärm- und Abgasbela</w:t>
      </w:r>
      <w:r w:rsidR="000E444D" w:rsidRPr="00FF21CB">
        <w:rPr>
          <w:sz w:val="22"/>
          <w:szCs w:val="22"/>
        </w:rPr>
        <w:t>s</w:t>
      </w:r>
      <w:r w:rsidR="000E444D" w:rsidRPr="00FF21CB">
        <w:rPr>
          <w:sz w:val="22"/>
          <w:szCs w:val="22"/>
        </w:rPr>
        <w:t xml:space="preserve">tungen für die Anwohnerinnen und Anwohner zu reduzieren. Während der übrigen Tageszeit bleibt die quasi </w:t>
      </w:r>
      <w:proofErr w:type="spellStart"/>
      <w:r w:rsidR="000E444D" w:rsidRPr="00FF21CB">
        <w:rPr>
          <w:sz w:val="22"/>
          <w:szCs w:val="22"/>
        </w:rPr>
        <w:t>einstreifige</w:t>
      </w:r>
      <w:proofErr w:type="spellEnd"/>
      <w:r w:rsidR="000E444D" w:rsidRPr="00FF21CB">
        <w:rPr>
          <w:sz w:val="22"/>
          <w:szCs w:val="22"/>
        </w:rPr>
        <w:t xml:space="preserve"> Verkehrsführung damit weitgehend erhalten, um den Bedenken derjenigen Rechnung zu tragen, die bei einer ganztägigen </w:t>
      </w:r>
      <w:proofErr w:type="spellStart"/>
      <w:r w:rsidR="000E444D" w:rsidRPr="00FF21CB">
        <w:rPr>
          <w:sz w:val="22"/>
          <w:szCs w:val="22"/>
        </w:rPr>
        <w:t>Zweistreifigkeit</w:t>
      </w:r>
      <w:proofErr w:type="spellEnd"/>
      <w:r w:rsidR="000E444D" w:rsidRPr="00FF21CB">
        <w:rPr>
          <w:sz w:val="22"/>
          <w:szCs w:val="22"/>
        </w:rPr>
        <w:t xml:space="preserve"> von einer höheren Verkehrsmenge mit negativen Folgen für den Stadtteil ausgehen. Außerhalb des genannten Zeitfensters bleibt das Parken weiterhin erlaubt; dies kommt vor allem den Anliegern und dem Einzelhandel zugute. Durch das</w:t>
      </w:r>
      <w:r w:rsidR="000E444D">
        <w:rPr>
          <w:sz w:val="22"/>
          <w:szCs w:val="22"/>
        </w:rPr>
        <w:t xml:space="preserve"> absolute Halteverbot von 7:00 bis</w:t>
      </w:r>
      <w:r w:rsidR="000E444D" w:rsidRPr="00FF21CB">
        <w:rPr>
          <w:sz w:val="22"/>
          <w:szCs w:val="22"/>
        </w:rPr>
        <w:t xml:space="preserve"> 10:00 Uhr können Berufspendler von diesen kostenlosen Parkmöglichkeiten nicht weiter profitieren. </w:t>
      </w:r>
    </w:p>
    <w:p w:rsidR="000E444D" w:rsidRPr="00FF21CB" w:rsidRDefault="000E444D" w:rsidP="000E444D">
      <w:pPr>
        <w:rPr>
          <w:sz w:val="22"/>
          <w:szCs w:val="22"/>
        </w:rPr>
      </w:pPr>
    </w:p>
    <w:p w:rsidR="000E444D" w:rsidRDefault="000E444D" w:rsidP="000E444D">
      <w:pPr>
        <w:rPr>
          <w:sz w:val="22"/>
          <w:szCs w:val="22"/>
        </w:rPr>
      </w:pPr>
      <w:r w:rsidRPr="00FF21CB">
        <w:rPr>
          <w:sz w:val="22"/>
          <w:szCs w:val="22"/>
        </w:rPr>
        <w:t>Zur Verbesserung der Querbarkeit in Höhe Parkstraße soll die Signalisierung der Fußgä</w:t>
      </w:r>
      <w:r w:rsidRPr="00FF21CB">
        <w:rPr>
          <w:sz w:val="22"/>
          <w:szCs w:val="22"/>
        </w:rPr>
        <w:t>n</w:t>
      </w:r>
      <w:r w:rsidRPr="00FF21CB">
        <w:rPr>
          <w:sz w:val="22"/>
          <w:szCs w:val="22"/>
        </w:rPr>
        <w:t>gerampel insgesamt für den Fuß- und Radverkehr verbessert werden.</w:t>
      </w:r>
    </w:p>
    <w:p w:rsidR="000E444D" w:rsidRPr="00FF21CB" w:rsidRDefault="000E444D" w:rsidP="000E444D">
      <w:pPr>
        <w:rPr>
          <w:sz w:val="22"/>
          <w:szCs w:val="22"/>
        </w:rPr>
      </w:pPr>
    </w:p>
    <w:p w:rsidR="000E444D" w:rsidRPr="00FF21CB" w:rsidRDefault="000E444D" w:rsidP="000E444D">
      <w:pPr>
        <w:rPr>
          <w:sz w:val="22"/>
          <w:szCs w:val="22"/>
        </w:rPr>
      </w:pPr>
      <w:r w:rsidRPr="00FF21CB">
        <w:rPr>
          <w:sz w:val="22"/>
          <w:szCs w:val="22"/>
        </w:rPr>
        <w:t xml:space="preserve">Im Einmündungsbereich der Parkstraße und im Bereich der Fußgängerampel zur Haltestelle wird aus Gründen der Verkehrssicherheit </w:t>
      </w:r>
      <w:r w:rsidR="00344B6B">
        <w:rPr>
          <w:sz w:val="22"/>
          <w:szCs w:val="22"/>
        </w:rPr>
        <w:t xml:space="preserve">ganztägig </w:t>
      </w:r>
      <w:r w:rsidRPr="00FF21CB">
        <w:rPr>
          <w:sz w:val="22"/>
          <w:szCs w:val="22"/>
        </w:rPr>
        <w:t>ein absolutes Halte- und Parkverbot a</w:t>
      </w:r>
      <w:r w:rsidRPr="00FF21CB">
        <w:rPr>
          <w:sz w:val="22"/>
          <w:szCs w:val="22"/>
        </w:rPr>
        <w:t>n</w:t>
      </w:r>
      <w:r w:rsidRPr="00FF21CB">
        <w:rPr>
          <w:sz w:val="22"/>
          <w:szCs w:val="22"/>
        </w:rPr>
        <w:t>geordnet, um die Sichtbeziehungen der Verkehrsteilnehmer dort zu verbessern.</w:t>
      </w:r>
    </w:p>
    <w:p w:rsidR="000E444D" w:rsidRPr="00FF21CB" w:rsidRDefault="000E444D" w:rsidP="000E444D">
      <w:pPr>
        <w:rPr>
          <w:sz w:val="22"/>
          <w:szCs w:val="22"/>
        </w:rPr>
      </w:pPr>
    </w:p>
    <w:p w:rsidR="00344B6B" w:rsidRDefault="000E444D" w:rsidP="000E444D">
      <w:pPr>
        <w:rPr>
          <w:sz w:val="22"/>
          <w:szCs w:val="22"/>
        </w:rPr>
      </w:pPr>
      <w:r>
        <w:rPr>
          <w:sz w:val="22"/>
          <w:szCs w:val="22"/>
        </w:rPr>
        <w:lastRenderedPageBreak/>
        <w:t xml:space="preserve">Der </w:t>
      </w:r>
      <w:r w:rsidRPr="00FF21CB">
        <w:rPr>
          <w:sz w:val="22"/>
          <w:szCs w:val="22"/>
        </w:rPr>
        <w:t xml:space="preserve">Verkehrsversuch </w:t>
      </w:r>
      <w:r>
        <w:rPr>
          <w:sz w:val="22"/>
          <w:szCs w:val="22"/>
        </w:rPr>
        <w:t>soll</w:t>
      </w:r>
      <w:r w:rsidR="00F13458">
        <w:rPr>
          <w:sz w:val="22"/>
          <w:szCs w:val="22"/>
        </w:rPr>
        <w:t xml:space="preserve"> am</w:t>
      </w:r>
      <w:r w:rsidRPr="00FF21CB">
        <w:rPr>
          <w:sz w:val="22"/>
          <w:szCs w:val="22"/>
        </w:rPr>
        <w:t xml:space="preserve"> 1.9.2014 beginnen und für die ersten fünf Monate die </w:t>
      </w:r>
      <w:r>
        <w:rPr>
          <w:sz w:val="22"/>
          <w:szCs w:val="22"/>
        </w:rPr>
        <w:t>geschi</w:t>
      </w:r>
      <w:r>
        <w:rPr>
          <w:sz w:val="22"/>
          <w:szCs w:val="22"/>
        </w:rPr>
        <w:t>l</w:t>
      </w:r>
      <w:r>
        <w:rPr>
          <w:sz w:val="22"/>
          <w:szCs w:val="22"/>
        </w:rPr>
        <w:t xml:space="preserve">derte </w:t>
      </w:r>
      <w:r w:rsidRPr="00FF21CB">
        <w:rPr>
          <w:sz w:val="22"/>
          <w:szCs w:val="22"/>
        </w:rPr>
        <w:t>Regelung mit absolutem Halteverbot</w:t>
      </w:r>
      <w:r w:rsidR="00671735">
        <w:rPr>
          <w:sz w:val="22"/>
          <w:szCs w:val="22"/>
        </w:rPr>
        <w:t xml:space="preserve"> in den Morgenstunden</w:t>
      </w:r>
      <w:r w:rsidRPr="00FF21CB">
        <w:rPr>
          <w:sz w:val="22"/>
          <w:szCs w:val="22"/>
        </w:rPr>
        <w:t xml:space="preserve"> </w:t>
      </w:r>
      <w:r w:rsidR="00F13458">
        <w:rPr>
          <w:sz w:val="22"/>
          <w:szCs w:val="22"/>
        </w:rPr>
        <w:t>beinhalten</w:t>
      </w:r>
      <w:r w:rsidRPr="00FF21CB">
        <w:rPr>
          <w:sz w:val="22"/>
          <w:szCs w:val="22"/>
        </w:rPr>
        <w:t>. Die Auswi</w:t>
      </w:r>
      <w:r w:rsidRPr="00FF21CB">
        <w:rPr>
          <w:sz w:val="22"/>
          <w:szCs w:val="22"/>
        </w:rPr>
        <w:t>r</w:t>
      </w:r>
      <w:r w:rsidRPr="00FF21CB">
        <w:rPr>
          <w:sz w:val="22"/>
          <w:szCs w:val="22"/>
        </w:rPr>
        <w:t xml:space="preserve">kungen auf die Verkehrslage werden in diesem Zeitraum erfasst. </w:t>
      </w:r>
    </w:p>
    <w:p w:rsidR="00344B6B" w:rsidRDefault="00344B6B" w:rsidP="000E444D">
      <w:pPr>
        <w:rPr>
          <w:sz w:val="22"/>
          <w:szCs w:val="22"/>
        </w:rPr>
      </w:pPr>
    </w:p>
    <w:p w:rsidR="000E444D" w:rsidRPr="00FF21CB" w:rsidRDefault="000E444D" w:rsidP="000E444D">
      <w:pPr>
        <w:rPr>
          <w:sz w:val="22"/>
          <w:szCs w:val="22"/>
        </w:rPr>
      </w:pPr>
      <w:r w:rsidRPr="00FF21CB">
        <w:rPr>
          <w:sz w:val="22"/>
          <w:szCs w:val="22"/>
        </w:rPr>
        <w:t>In der zweiten Hälfte des Verkehrsversuchs wird ab dem 1.2.2015 die ursprüngliche Reg</w:t>
      </w:r>
      <w:r w:rsidRPr="00FF21CB">
        <w:rPr>
          <w:sz w:val="22"/>
          <w:szCs w:val="22"/>
        </w:rPr>
        <w:t>e</w:t>
      </w:r>
      <w:r w:rsidRPr="00FF21CB">
        <w:rPr>
          <w:sz w:val="22"/>
          <w:szCs w:val="22"/>
        </w:rPr>
        <w:t>lung des Parkens wieder eingeführt, um durch weitere Verkehrsbeobachtungen einen Ve</w:t>
      </w:r>
      <w:r w:rsidRPr="00FF21CB">
        <w:rPr>
          <w:sz w:val="22"/>
          <w:szCs w:val="22"/>
        </w:rPr>
        <w:t>r</w:t>
      </w:r>
      <w:r w:rsidRPr="00FF21CB">
        <w:rPr>
          <w:sz w:val="22"/>
          <w:szCs w:val="22"/>
        </w:rPr>
        <w:t>gleich der beiden Verkehrssituationen zu erhalten.</w:t>
      </w:r>
    </w:p>
    <w:p w:rsidR="000E444D" w:rsidRPr="00FF21CB" w:rsidRDefault="000E444D" w:rsidP="000E444D">
      <w:pPr>
        <w:rPr>
          <w:sz w:val="22"/>
          <w:szCs w:val="22"/>
        </w:rPr>
      </w:pPr>
    </w:p>
    <w:p w:rsidR="000E444D" w:rsidRPr="000E444D" w:rsidRDefault="000E444D" w:rsidP="000E444D">
      <w:pPr>
        <w:rPr>
          <w:rFonts w:cs="Arial"/>
          <w:sz w:val="22"/>
          <w:szCs w:val="22"/>
        </w:rPr>
      </w:pPr>
      <w:r>
        <w:rPr>
          <w:sz w:val="22"/>
          <w:szCs w:val="22"/>
        </w:rPr>
        <w:t xml:space="preserve">Die Ergebnisse werden </w:t>
      </w:r>
      <w:r w:rsidRPr="00FF21CB">
        <w:rPr>
          <w:sz w:val="22"/>
          <w:szCs w:val="22"/>
        </w:rPr>
        <w:t>nach Auswertung beider Zeiträume ab dem 1.7.2015 der zuständ</w:t>
      </w:r>
      <w:r w:rsidRPr="00FF21CB">
        <w:rPr>
          <w:sz w:val="22"/>
          <w:szCs w:val="22"/>
        </w:rPr>
        <w:t>i</w:t>
      </w:r>
      <w:r w:rsidRPr="00FF21CB">
        <w:rPr>
          <w:sz w:val="22"/>
          <w:szCs w:val="22"/>
        </w:rPr>
        <w:t>gen Deputation und den betroffenen Beiräten vor</w:t>
      </w:r>
      <w:r>
        <w:rPr>
          <w:sz w:val="22"/>
          <w:szCs w:val="22"/>
        </w:rPr>
        <w:t>ge</w:t>
      </w:r>
      <w:r w:rsidRPr="00FF21CB">
        <w:rPr>
          <w:sz w:val="22"/>
          <w:szCs w:val="22"/>
        </w:rPr>
        <w:t>stell</w:t>
      </w:r>
      <w:r>
        <w:rPr>
          <w:sz w:val="22"/>
          <w:szCs w:val="22"/>
        </w:rPr>
        <w:t>t</w:t>
      </w:r>
      <w:r w:rsidRPr="00FF21CB">
        <w:rPr>
          <w:sz w:val="22"/>
          <w:szCs w:val="22"/>
        </w:rPr>
        <w:t>.</w:t>
      </w:r>
    </w:p>
    <w:p w:rsidR="002715B8" w:rsidRDefault="002715B8" w:rsidP="000A1128">
      <w:pPr>
        <w:rPr>
          <w:rFonts w:cs="Arial"/>
          <w:sz w:val="22"/>
          <w:szCs w:val="22"/>
        </w:rPr>
      </w:pPr>
    </w:p>
    <w:p w:rsidR="00C65BCC" w:rsidRDefault="00C65BCC">
      <w:pPr>
        <w:rPr>
          <w:sz w:val="22"/>
          <w:szCs w:val="22"/>
        </w:rPr>
      </w:pPr>
    </w:p>
    <w:p w:rsidR="008C04ED" w:rsidRPr="0080615F" w:rsidRDefault="008C04ED" w:rsidP="008174AA">
      <w:pPr>
        <w:pStyle w:val="berschrift3"/>
        <w:tabs>
          <w:tab w:val="left" w:pos="426"/>
        </w:tabs>
        <w:spacing w:before="0" w:after="0"/>
        <w:rPr>
          <w:sz w:val="22"/>
          <w:szCs w:val="22"/>
        </w:rPr>
      </w:pPr>
      <w:r w:rsidRPr="0080615F">
        <w:rPr>
          <w:sz w:val="22"/>
          <w:szCs w:val="22"/>
        </w:rPr>
        <w:t>Beschlussvorschlag</w:t>
      </w:r>
    </w:p>
    <w:p w:rsidR="0080615F" w:rsidRPr="0080615F" w:rsidRDefault="0080615F" w:rsidP="0080615F"/>
    <w:p w:rsidR="008C04ED" w:rsidRDefault="008C04ED" w:rsidP="001E56E1">
      <w:pPr>
        <w:pStyle w:val="Textkrper"/>
        <w:numPr>
          <w:ilvl w:val="0"/>
          <w:numId w:val="3"/>
        </w:numPr>
        <w:ind w:left="714" w:hanging="357"/>
        <w:jc w:val="both"/>
        <w:rPr>
          <w:sz w:val="22"/>
          <w:szCs w:val="22"/>
        </w:rPr>
      </w:pPr>
      <w:r w:rsidRPr="0078715F">
        <w:rPr>
          <w:sz w:val="22"/>
          <w:szCs w:val="22"/>
        </w:rPr>
        <w:t>Die Deputation für Umwelt, Bau, Verkehr, Stadtentwicklung und Energie (S)</w:t>
      </w:r>
      <w:r>
        <w:rPr>
          <w:sz w:val="22"/>
          <w:szCs w:val="22"/>
        </w:rPr>
        <w:t xml:space="preserve"> nimmt die Vorlage</w:t>
      </w:r>
      <w:r w:rsidR="00B43FB9">
        <w:rPr>
          <w:sz w:val="22"/>
          <w:szCs w:val="22"/>
        </w:rPr>
        <w:t xml:space="preserve"> und den </w:t>
      </w:r>
      <w:r w:rsidR="005F224C">
        <w:rPr>
          <w:sz w:val="22"/>
          <w:szCs w:val="22"/>
        </w:rPr>
        <w:t>Bericht</w:t>
      </w:r>
      <w:r w:rsidR="00B43FB9">
        <w:rPr>
          <w:sz w:val="22"/>
          <w:szCs w:val="22"/>
        </w:rPr>
        <w:t xml:space="preserve"> </w:t>
      </w:r>
      <w:r w:rsidR="00EE6B5F">
        <w:rPr>
          <w:sz w:val="22"/>
          <w:szCs w:val="22"/>
        </w:rPr>
        <w:t xml:space="preserve">mit Anlagen </w:t>
      </w:r>
      <w:r w:rsidR="00B43FB9">
        <w:rPr>
          <w:sz w:val="22"/>
          <w:szCs w:val="22"/>
        </w:rPr>
        <w:t>zu</w:t>
      </w:r>
      <w:r w:rsidR="005F224C">
        <w:rPr>
          <w:sz w:val="22"/>
          <w:szCs w:val="22"/>
        </w:rPr>
        <w:t xml:space="preserve">m Handlungskonzept </w:t>
      </w:r>
      <w:r>
        <w:rPr>
          <w:sz w:val="22"/>
          <w:szCs w:val="22"/>
        </w:rPr>
        <w:t xml:space="preserve">zur Kenntnis und </w:t>
      </w:r>
      <w:r w:rsidR="005F224C">
        <w:rPr>
          <w:sz w:val="22"/>
          <w:szCs w:val="22"/>
        </w:rPr>
        <w:t xml:space="preserve">beschließt </w:t>
      </w:r>
      <w:r w:rsidR="00E02C3A">
        <w:rPr>
          <w:sz w:val="22"/>
          <w:szCs w:val="22"/>
        </w:rPr>
        <w:t>das Handlungskonzept</w:t>
      </w:r>
      <w:r w:rsidR="005141CE">
        <w:rPr>
          <w:sz w:val="22"/>
          <w:szCs w:val="22"/>
        </w:rPr>
        <w:t xml:space="preserve"> </w:t>
      </w:r>
      <w:r w:rsidR="005C221B">
        <w:rPr>
          <w:sz w:val="22"/>
          <w:szCs w:val="22"/>
        </w:rPr>
        <w:t xml:space="preserve">des </w:t>
      </w:r>
      <w:r w:rsidR="008F6AA0">
        <w:rPr>
          <w:sz w:val="22"/>
          <w:szCs w:val="22"/>
        </w:rPr>
        <w:t>Verkehrsentwicklungsplan Bremen 2025 (</w:t>
      </w:r>
      <w:r w:rsidR="005C221B">
        <w:rPr>
          <w:sz w:val="22"/>
          <w:szCs w:val="22"/>
        </w:rPr>
        <w:t>VEP</w:t>
      </w:r>
      <w:r w:rsidR="008F6AA0">
        <w:rPr>
          <w:sz w:val="22"/>
          <w:szCs w:val="22"/>
        </w:rPr>
        <w:t>)</w:t>
      </w:r>
      <w:r>
        <w:rPr>
          <w:sz w:val="22"/>
          <w:szCs w:val="22"/>
        </w:rPr>
        <w:t>.</w:t>
      </w:r>
    </w:p>
    <w:p w:rsidR="00E02C3A" w:rsidRDefault="006F68B9" w:rsidP="001E56E1">
      <w:pPr>
        <w:pStyle w:val="Textkrper"/>
        <w:numPr>
          <w:ilvl w:val="0"/>
          <w:numId w:val="3"/>
        </w:numPr>
        <w:ind w:left="714" w:hanging="357"/>
        <w:jc w:val="both"/>
        <w:rPr>
          <w:sz w:val="22"/>
          <w:szCs w:val="22"/>
        </w:rPr>
      </w:pPr>
      <w:r w:rsidRPr="0078715F">
        <w:rPr>
          <w:sz w:val="22"/>
          <w:szCs w:val="22"/>
        </w:rPr>
        <w:t>Die Deputation für Umwelt, Bau, Verkehr, Stadtentwicklung und Energie (S)</w:t>
      </w:r>
      <w:r>
        <w:rPr>
          <w:sz w:val="22"/>
          <w:szCs w:val="22"/>
        </w:rPr>
        <w:t xml:space="preserve"> nimmt </w:t>
      </w:r>
      <w:r w:rsidR="00443F81">
        <w:rPr>
          <w:sz w:val="22"/>
          <w:szCs w:val="22"/>
        </w:rPr>
        <w:t xml:space="preserve">das </w:t>
      </w:r>
      <w:r w:rsidR="006774B7">
        <w:rPr>
          <w:sz w:val="22"/>
          <w:szCs w:val="22"/>
        </w:rPr>
        <w:t>Evaluationskonzept</w:t>
      </w:r>
      <w:r>
        <w:rPr>
          <w:sz w:val="22"/>
          <w:szCs w:val="22"/>
        </w:rPr>
        <w:t xml:space="preserve"> </w:t>
      </w:r>
      <w:r w:rsidR="00517CF0">
        <w:rPr>
          <w:sz w:val="22"/>
          <w:szCs w:val="22"/>
        </w:rPr>
        <w:t xml:space="preserve">des VEP </w:t>
      </w:r>
      <w:r>
        <w:rPr>
          <w:sz w:val="22"/>
          <w:szCs w:val="22"/>
        </w:rPr>
        <w:t>zur Kenntnis.</w:t>
      </w:r>
    </w:p>
    <w:p w:rsidR="006774B7" w:rsidRDefault="006774B7" w:rsidP="006774B7">
      <w:pPr>
        <w:pStyle w:val="Textkrper"/>
        <w:numPr>
          <w:ilvl w:val="0"/>
          <w:numId w:val="3"/>
        </w:numPr>
        <w:ind w:left="714" w:hanging="357"/>
        <w:jc w:val="both"/>
        <w:rPr>
          <w:sz w:val="22"/>
          <w:szCs w:val="22"/>
        </w:rPr>
      </w:pPr>
      <w:r w:rsidRPr="0078715F">
        <w:rPr>
          <w:sz w:val="22"/>
          <w:szCs w:val="22"/>
        </w:rPr>
        <w:t>Die Deputation für Umwelt, Bau, Verkehr, Stadtentwicklung und Energie (S)</w:t>
      </w:r>
      <w:r>
        <w:rPr>
          <w:sz w:val="22"/>
          <w:szCs w:val="22"/>
        </w:rPr>
        <w:t xml:space="preserve"> nimmt die </w:t>
      </w:r>
      <w:r w:rsidR="008F6AA0">
        <w:rPr>
          <w:sz w:val="22"/>
          <w:szCs w:val="22"/>
        </w:rPr>
        <w:t xml:space="preserve">Ergebnisse </w:t>
      </w:r>
      <w:r>
        <w:rPr>
          <w:sz w:val="22"/>
          <w:szCs w:val="22"/>
        </w:rPr>
        <w:t>zu den Sonderbetrachtungen Weserbus und Hochstraße Breitenweg zur Kenntnis.</w:t>
      </w:r>
    </w:p>
    <w:p w:rsidR="009D2925" w:rsidRPr="0008044E" w:rsidRDefault="009D2925" w:rsidP="009D2925">
      <w:pPr>
        <w:pStyle w:val="Textkrper"/>
        <w:numPr>
          <w:ilvl w:val="0"/>
          <w:numId w:val="3"/>
        </w:numPr>
        <w:ind w:left="714" w:hanging="357"/>
        <w:jc w:val="both"/>
        <w:rPr>
          <w:sz w:val="22"/>
          <w:szCs w:val="22"/>
        </w:rPr>
      </w:pPr>
      <w:r w:rsidRPr="0008044E">
        <w:rPr>
          <w:sz w:val="22"/>
          <w:szCs w:val="22"/>
        </w:rPr>
        <w:t>Die Deputation für Umwelt, Bau, Verkehr, Stadtentwicklung und Energie (S) bittet den Senator für Umwelt, Bau und Verkehr, das Handlungskonzept des VEP schrittweise entsprechend der finan</w:t>
      </w:r>
      <w:bookmarkStart w:id="0" w:name="_GoBack"/>
      <w:bookmarkEnd w:id="0"/>
      <w:r w:rsidRPr="0008044E">
        <w:rPr>
          <w:sz w:val="22"/>
          <w:szCs w:val="22"/>
        </w:rPr>
        <w:t xml:space="preserve">ziellen Möglichkeiten umzusetzen. </w:t>
      </w:r>
    </w:p>
    <w:p w:rsidR="009D2925" w:rsidRPr="009D2925" w:rsidRDefault="009D2925" w:rsidP="009D2925">
      <w:pPr>
        <w:pStyle w:val="Textkrper"/>
        <w:numPr>
          <w:ilvl w:val="0"/>
          <w:numId w:val="3"/>
        </w:numPr>
        <w:ind w:left="714" w:hanging="357"/>
        <w:jc w:val="both"/>
        <w:rPr>
          <w:rFonts w:cs="Arial"/>
          <w:sz w:val="22"/>
          <w:szCs w:val="22"/>
        </w:rPr>
      </w:pPr>
      <w:r w:rsidRPr="0008044E">
        <w:rPr>
          <w:sz w:val="22"/>
          <w:szCs w:val="22"/>
        </w:rPr>
        <w:t>Die Deputation für Umwelt, Bau, Verkehr, Stadtentwicklung und Energie (S) bittet den Senator für Umwelt, Bau und Verkehr, parallel die begleitende Evaluation durchzufü</w:t>
      </w:r>
      <w:r w:rsidRPr="0008044E">
        <w:rPr>
          <w:sz w:val="22"/>
          <w:szCs w:val="22"/>
        </w:rPr>
        <w:t>h</w:t>
      </w:r>
      <w:r w:rsidRPr="0008044E">
        <w:rPr>
          <w:sz w:val="22"/>
          <w:szCs w:val="22"/>
        </w:rPr>
        <w:t xml:space="preserve">ren und </w:t>
      </w:r>
      <w:r w:rsidRPr="009D2925">
        <w:rPr>
          <w:sz w:val="22"/>
          <w:szCs w:val="22"/>
        </w:rPr>
        <w:t xml:space="preserve">beginnend im Jahr 2018 alle vier Jahre der zuständigen Deputation einen Fortschrittsbericht vorzulegen. </w:t>
      </w:r>
      <w:r w:rsidRPr="009D2925">
        <w:rPr>
          <w:rFonts w:cs="Arial"/>
          <w:sz w:val="22"/>
          <w:szCs w:val="22"/>
        </w:rPr>
        <w:t>Der mit Beschlussfassung der Deputation</w:t>
      </w:r>
      <w:r w:rsidRPr="009D2925">
        <w:rPr>
          <w:sz w:val="22"/>
          <w:szCs w:val="22"/>
        </w:rPr>
        <w:t xml:space="preserve"> für Umwelt, Bau, Verkehr, Stadtentwicklung und Energie</w:t>
      </w:r>
      <w:r w:rsidRPr="009D2925">
        <w:rPr>
          <w:rFonts w:cs="Arial"/>
          <w:sz w:val="22"/>
          <w:szCs w:val="22"/>
        </w:rPr>
        <w:t xml:space="preserve"> am 12.04.2012 eingesetzte Projektbeirat zum VEP wird im Vorfeld der Behandlung der Fortschrittsberichte in der Deputation konsultativ einberufen.</w:t>
      </w:r>
    </w:p>
    <w:p w:rsidR="0022607D" w:rsidRPr="0022607D" w:rsidRDefault="0022607D" w:rsidP="0022607D">
      <w:pPr>
        <w:pStyle w:val="Textkrper"/>
        <w:numPr>
          <w:ilvl w:val="0"/>
          <w:numId w:val="3"/>
        </w:numPr>
        <w:ind w:left="714" w:hanging="357"/>
        <w:jc w:val="both"/>
        <w:rPr>
          <w:sz w:val="22"/>
          <w:szCs w:val="22"/>
        </w:rPr>
      </w:pPr>
      <w:r w:rsidRPr="0078715F">
        <w:rPr>
          <w:sz w:val="22"/>
          <w:szCs w:val="22"/>
        </w:rPr>
        <w:t>Die Deputation für Umwelt, Bau, Verkehr, Stadtentwicklung und Energie (S) bittet</w:t>
      </w:r>
      <w:r>
        <w:rPr>
          <w:sz w:val="22"/>
          <w:szCs w:val="22"/>
        </w:rPr>
        <w:t xml:space="preserve"> den Senator für Umwelt, Bau und Verkehr, das Handlungskonzept des VEP über den S</w:t>
      </w:r>
      <w:r>
        <w:rPr>
          <w:sz w:val="22"/>
          <w:szCs w:val="22"/>
        </w:rPr>
        <w:t>e</w:t>
      </w:r>
      <w:r>
        <w:rPr>
          <w:sz w:val="22"/>
          <w:szCs w:val="22"/>
        </w:rPr>
        <w:t>nat der Bremischen Bürgerschaft zu Beschlussfassung zuzuleiten.</w:t>
      </w:r>
    </w:p>
    <w:p w:rsidR="008C04ED" w:rsidRDefault="008C04ED">
      <w:pPr>
        <w:tabs>
          <w:tab w:val="left" w:pos="540"/>
        </w:tabs>
        <w:ind w:left="540" w:hanging="540"/>
      </w:pPr>
    </w:p>
    <w:p w:rsidR="008C04ED" w:rsidRPr="00B60746" w:rsidRDefault="008C04ED">
      <w:pPr>
        <w:tabs>
          <w:tab w:val="left" w:pos="540"/>
        </w:tabs>
        <w:ind w:left="540" w:hanging="540"/>
        <w:rPr>
          <w:b/>
          <w:sz w:val="22"/>
          <w:szCs w:val="22"/>
          <w:u w:val="single"/>
        </w:rPr>
      </w:pPr>
      <w:r w:rsidRPr="00B60746">
        <w:rPr>
          <w:b/>
          <w:sz w:val="22"/>
          <w:szCs w:val="22"/>
          <w:u w:val="single"/>
        </w:rPr>
        <w:t>Anhang</w:t>
      </w:r>
    </w:p>
    <w:p w:rsidR="00736736" w:rsidRDefault="00736736">
      <w:pPr>
        <w:rPr>
          <w:sz w:val="22"/>
          <w:szCs w:val="22"/>
        </w:rPr>
      </w:pPr>
    </w:p>
    <w:p w:rsidR="005C221B" w:rsidRDefault="00443F81" w:rsidP="009C3243">
      <w:pPr>
        <w:spacing w:before="120"/>
        <w:rPr>
          <w:rFonts w:cs="Arial"/>
          <w:sz w:val="22"/>
          <w:szCs w:val="22"/>
        </w:rPr>
      </w:pPr>
      <w:r>
        <w:rPr>
          <w:rFonts w:cs="Arial"/>
          <w:sz w:val="22"/>
          <w:szCs w:val="22"/>
        </w:rPr>
        <w:t xml:space="preserve">1 </w:t>
      </w:r>
      <w:r w:rsidR="00BA55BD">
        <w:rPr>
          <w:rFonts w:cs="Arial"/>
          <w:sz w:val="22"/>
          <w:szCs w:val="22"/>
        </w:rPr>
        <w:t xml:space="preserve">  </w:t>
      </w:r>
      <w:r w:rsidR="00C65BCC">
        <w:rPr>
          <w:rFonts w:cs="Arial"/>
          <w:sz w:val="22"/>
          <w:szCs w:val="22"/>
        </w:rPr>
        <w:t>B</w:t>
      </w:r>
      <w:r w:rsidR="005C221B">
        <w:rPr>
          <w:rFonts w:cs="Arial"/>
          <w:sz w:val="22"/>
          <w:szCs w:val="22"/>
        </w:rPr>
        <w:t>ericht zu</w:t>
      </w:r>
      <w:r w:rsidR="00C65BCC">
        <w:rPr>
          <w:rFonts w:cs="Arial"/>
          <w:sz w:val="22"/>
          <w:szCs w:val="22"/>
        </w:rPr>
        <w:t>m Handlungskonzept des VEP</w:t>
      </w:r>
      <w:r w:rsidR="005C221B">
        <w:rPr>
          <w:rFonts w:cs="Arial"/>
          <w:sz w:val="22"/>
          <w:szCs w:val="22"/>
        </w:rPr>
        <w:t xml:space="preserve"> </w:t>
      </w:r>
      <w:r w:rsidR="00515F56">
        <w:rPr>
          <w:rFonts w:cs="Arial"/>
          <w:sz w:val="22"/>
          <w:szCs w:val="22"/>
        </w:rPr>
        <w:t xml:space="preserve">mit </w:t>
      </w:r>
      <w:r w:rsidR="00A055CD" w:rsidRPr="00F33D47">
        <w:rPr>
          <w:rFonts w:cs="Arial"/>
          <w:sz w:val="22"/>
          <w:szCs w:val="22"/>
        </w:rPr>
        <w:t>folgenden</w:t>
      </w:r>
      <w:r w:rsidR="00867DC7" w:rsidRPr="00F33D47">
        <w:rPr>
          <w:rFonts w:cs="Arial"/>
          <w:sz w:val="22"/>
          <w:szCs w:val="22"/>
        </w:rPr>
        <w:t xml:space="preserve"> </w:t>
      </w:r>
      <w:r w:rsidR="00515F56">
        <w:rPr>
          <w:rFonts w:cs="Arial"/>
          <w:sz w:val="22"/>
          <w:szCs w:val="22"/>
        </w:rPr>
        <w:t>An</w:t>
      </w:r>
      <w:r w:rsidR="00ED0690">
        <w:rPr>
          <w:rFonts w:cs="Arial"/>
          <w:sz w:val="22"/>
          <w:szCs w:val="22"/>
        </w:rPr>
        <w:t>lagen</w:t>
      </w:r>
      <w:r w:rsidR="00867DC7">
        <w:rPr>
          <w:rFonts w:cs="Arial"/>
          <w:sz w:val="22"/>
          <w:szCs w:val="22"/>
        </w:rPr>
        <w:t>:</w:t>
      </w:r>
    </w:p>
    <w:p w:rsidR="00763BC2" w:rsidRPr="00F33D47" w:rsidRDefault="00763BC2" w:rsidP="009F21A7">
      <w:pPr>
        <w:pStyle w:val="Listenabsatz"/>
        <w:numPr>
          <w:ilvl w:val="0"/>
          <w:numId w:val="41"/>
        </w:numPr>
        <w:spacing w:before="120"/>
        <w:jc w:val="left"/>
        <w:rPr>
          <w:rFonts w:ascii="Arial" w:hAnsi="Arial" w:cs="Arial"/>
        </w:rPr>
      </w:pPr>
      <w:r w:rsidRPr="00F33D47">
        <w:rPr>
          <w:rFonts w:ascii="Arial" w:hAnsi="Arial" w:cs="Arial"/>
        </w:rPr>
        <w:t>Liste der Maßnahmen</w:t>
      </w:r>
      <w:r w:rsidR="00182083">
        <w:rPr>
          <w:rFonts w:ascii="Arial" w:hAnsi="Arial" w:cs="Arial"/>
        </w:rPr>
        <w:t xml:space="preserve"> nach Maßnahmenbereichen mit Angaben zu Kosten, Finanzi</w:t>
      </w:r>
      <w:r w:rsidR="00182083">
        <w:rPr>
          <w:rFonts w:ascii="Arial" w:hAnsi="Arial" w:cs="Arial"/>
        </w:rPr>
        <w:t>e</w:t>
      </w:r>
      <w:r w:rsidR="00182083">
        <w:rPr>
          <w:rFonts w:ascii="Arial" w:hAnsi="Arial" w:cs="Arial"/>
        </w:rPr>
        <w:t xml:space="preserve">rungspfad, Planung, Bau und Realisierungszeitraum in den vier Perioden </w:t>
      </w:r>
    </w:p>
    <w:p w:rsidR="00BA7F79" w:rsidRPr="00F33D47" w:rsidRDefault="00BA7F79" w:rsidP="009F21A7">
      <w:pPr>
        <w:pStyle w:val="Listenabsatz"/>
        <w:numPr>
          <w:ilvl w:val="0"/>
          <w:numId w:val="41"/>
        </w:numPr>
        <w:spacing w:before="120"/>
        <w:jc w:val="left"/>
        <w:rPr>
          <w:rFonts w:ascii="Arial" w:hAnsi="Arial" w:cs="Arial"/>
        </w:rPr>
      </w:pPr>
      <w:r w:rsidRPr="00F33D47">
        <w:rPr>
          <w:rFonts w:ascii="Arial" w:hAnsi="Arial" w:cs="Arial"/>
        </w:rPr>
        <w:t>TÖB-Stellungnahmen</w:t>
      </w:r>
    </w:p>
    <w:p w:rsidR="00BA7F79" w:rsidRDefault="00443F81" w:rsidP="009F21A7">
      <w:pPr>
        <w:spacing w:before="120"/>
        <w:ind w:left="284" w:hanging="284"/>
        <w:jc w:val="left"/>
        <w:rPr>
          <w:rFonts w:cs="Arial"/>
          <w:sz w:val="22"/>
          <w:szCs w:val="22"/>
        </w:rPr>
      </w:pPr>
      <w:r>
        <w:rPr>
          <w:rFonts w:cs="Arial"/>
          <w:sz w:val="22"/>
          <w:szCs w:val="22"/>
        </w:rPr>
        <w:t xml:space="preserve">2 </w:t>
      </w:r>
      <w:r w:rsidR="004E67B0">
        <w:rPr>
          <w:rFonts w:cs="Arial"/>
          <w:sz w:val="22"/>
          <w:szCs w:val="22"/>
        </w:rPr>
        <w:t xml:space="preserve">  </w:t>
      </w:r>
      <w:r w:rsidR="00BA7F79">
        <w:rPr>
          <w:rFonts w:cs="Arial"/>
          <w:sz w:val="22"/>
          <w:szCs w:val="22"/>
        </w:rPr>
        <w:t xml:space="preserve">Ergebnisse aus </w:t>
      </w:r>
      <w:r w:rsidR="003E2EBB">
        <w:rPr>
          <w:rFonts w:cs="Arial"/>
          <w:sz w:val="22"/>
          <w:szCs w:val="22"/>
        </w:rPr>
        <w:t xml:space="preserve">der Bürgerbeteiligung, Beteiligung der Regionalausschüsse bzw. </w:t>
      </w:r>
      <w:r w:rsidR="00BA55BD">
        <w:rPr>
          <w:rFonts w:cs="Arial"/>
          <w:sz w:val="22"/>
          <w:szCs w:val="22"/>
        </w:rPr>
        <w:br/>
      </w:r>
      <w:r w:rsidR="003E2EBB">
        <w:rPr>
          <w:rFonts w:cs="Arial"/>
          <w:sz w:val="22"/>
          <w:szCs w:val="22"/>
        </w:rPr>
        <w:t xml:space="preserve">Regionalkonferenzen der Beiräte und </w:t>
      </w:r>
      <w:r w:rsidR="00BA7F79">
        <w:rPr>
          <w:rFonts w:cs="Arial"/>
          <w:sz w:val="22"/>
          <w:szCs w:val="22"/>
        </w:rPr>
        <w:t>Bremenbewegen.de</w:t>
      </w:r>
    </w:p>
    <w:p w:rsidR="00A529D1" w:rsidRDefault="00443F81" w:rsidP="009F21A7">
      <w:pPr>
        <w:spacing w:before="120"/>
        <w:jc w:val="left"/>
        <w:rPr>
          <w:rFonts w:cs="Arial"/>
          <w:sz w:val="22"/>
          <w:szCs w:val="22"/>
        </w:rPr>
      </w:pPr>
      <w:r>
        <w:rPr>
          <w:rFonts w:cs="Arial"/>
          <w:sz w:val="22"/>
          <w:szCs w:val="22"/>
        </w:rPr>
        <w:t xml:space="preserve">3 </w:t>
      </w:r>
      <w:r w:rsidR="00BA55BD">
        <w:rPr>
          <w:rFonts w:cs="Arial"/>
          <w:sz w:val="22"/>
          <w:szCs w:val="22"/>
        </w:rPr>
        <w:t xml:space="preserve">  </w:t>
      </w:r>
      <w:r w:rsidR="00A529D1">
        <w:rPr>
          <w:rFonts w:cs="Arial"/>
          <w:sz w:val="22"/>
          <w:szCs w:val="22"/>
        </w:rPr>
        <w:t>Evaluationskonzept</w:t>
      </w:r>
    </w:p>
    <w:p w:rsidR="00BA7F79" w:rsidRDefault="00443F81" w:rsidP="009C3243">
      <w:pPr>
        <w:spacing w:before="120"/>
        <w:rPr>
          <w:sz w:val="22"/>
          <w:szCs w:val="22"/>
        </w:rPr>
      </w:pPr>
      <w:r>
        <w:rPr>
          <w:sz w:val="22"/>
          <w:szCs w:val="22"/>
        </w:rPr>
        <w:t xml:space="preserve">4 </w:t>
      </w:r>
      <w:r w:rsidR="00BA55BD">
        <w:rPr>
          <w:sz w:val="22"/>
          <w:szCs w:val="22"/>
        </w:rPr>
        <w:t xml:space="preserve">  </w:t>
      </w:r>
      <w:r w:rsidR="00DF7EDD">
        <w:rPr>
          <w:sz w:val="22"/>
          <w:szCs w:val="22"/>
        </w:rPr>
        <w:t>Ergebnisse der</w:t>
      </w:r>
      <w:r w:rsidR="009C394D">
        <w:rPr>
          <w:sz w:val="22"/>
          <w:szCs w:val="22"/>
        </w:rPr>
        <w:t xml:space="preserve"> Sonderbetrachtungen Weserbus und Hochstraße Breitenweg</w:t>
      </w:r>
    </w:p>
    <w:p w:rsidR="00A529D1" w:rsidRPr="00AB0011" w:rsidRDefault="00A529D1">
      <w:pPr>
        <w:spacing w:before="120"/>
        <w:rPr>
          <w:rFonts w:cs="Arial"/>
          <w:sz w:val="22"/>
          <w:szCs w:val="22"/>
        </w:rPr>
      </w:pPr>
    </w:p>
    <w:sectPr w:rsidR="00A529D1" w:rsidRPr="00AB0011" w:rsidSect="00C174BB">
      <w:headerReference w:type="default" r:id="rId20"/>
      <w:pgSz w:w="11906" w:h="16838" w:code="9"/>
      <w:pgMar w:top="1418" w:right="1418"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453" w:rsidRDefault="003F1453">
      <w:r>
        <w:separator/>
      </w:r>
    </w:p>
  </w:endnote>
  <w:endnote w:type="continuationSeparator" w:id="0">
    <w:p w:rsidR="003F1453" w:rsidRDefault="003F1453">
      <w:r>
        <w:continuationSeparator/>
      </w:r>
    </w:p>
  </w:endnote>
  <w:endnote w:type="continuationNotice" w:id="1">
    <w:p w:rsidR="003F1453" w:rsidRDefault="003F1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453" w:rsidRDefault="003F1453">
      <w:r>
        <w:separator/>
      </w:r>
    </w:p>
  </w:footnote>
  <w:footnote w:type="continuationSeparator" w:id="0">
    <w:p w:rsidR="003F1453" w:rsidRDefault="003F1453">
      <w:r>
        <w:continuationSeparator/>
      </w:r>
    </w:p>
  </w:footnote>
  <w:footnote w:type="continuationNotice" w:id="1">
    <w:p w:rsidR="003F1453" w:rsidRDefault="003F1453"/>
  </w:footnote>
  <w:footnote w:id="2">
    <w:p w:rsidR="00D3288E" w:rsidRPr="00C174BB" w:rsidRDefault="00D3288E" w:rsidP="00BD160E">
      <w:pPr>
        <w:pStyle w:val="Funotentext"/>
        <w:ind w:left="284" w:hanging="284"/>
        <w:rPr>
          <w:rFonts w:cs="Arial"/>
        </w:rPr>
      </w:pPr>
      <w:r w:rsidRPr="00111994">
        <w:rPr>
          <w:rStyle w:val="Funotenzeichen"/>
          <w:rFonts w:ascii="Arial" w:hAnsi="Arial" w:cs="Arial"/>
        </w:rPr>
        <w:footnoteRef/>
      </w:r>
      <w:r w:rsidRPr="00111994">
        <w:rPr>
          <w:rFonts w:ascii="Arial" w:hAnsi="Arial" w:cs="Arial"/>
        </w:rPr>
        <w:t xml:space="preserve"> </w:t>
      </w:r>
      <w:r w:rsidRPr="00111994">
        <w:rPr>
          <w:rFonts w:ascii="Arial" w:hAnsi="Arial" w:cs="Arial"/>
        </w:rPr>
        <w:tab/>
      </w:r>
      <w:r w:rsidR="00E664D9">
        <w:rPr>
          <w:rFonts w:cs="Arial"/>
        </w:rPr>
        <w:t xml:space="preserve">Jährliche </w:t>
      </w:r>
      <w:r w:rsidR="006D4463">
        <w:rPr>
          <w:rFonts w:cs="Arial"/>
        </w:rPr>
        <w:t xml:space="preserve">Zuweisungen </w:t>
      </w:r>
      <w:r w:rsidRPr="000D2DA5">
        <w:rPr>
          <w:rFonts w:cs="Arial"/>
        </w:rPr>
        <w:t>des Bund</w:t>
      </w:r>
      <w:r w:rsidR="00E664D9">
        <w:rPr>
          <w:rFonts w:cs="Arial"/>
        </w:rPr>
        <w:t>es</w:t>
      </w:r>
      <w:r w:rsidRPr="000D2DA5">
        <w:rPr>
          <w:rFonts w:cs="Arial"/>
        </w:rPr>
        <w:t xml:space="preserve"> (ehemalige GVFG-Mittel) </w:t>
      </w:r>
      <w:r w:rsidR="00E664D9">
        <w:rPr>
          <w:rFonts w:cs="Arial"/>
        </w:rPr>
        <w:t xml:space="preserve">an die Länder </w:t>
      </w:r>
      <w:r w:rsidRPr="000D2DA5">
        <w:rPr>
          <w:rFonts w:cs="Arial"/>
        </w:rPr>
        <w:t>zur Verbesserung der Ve</w:t>
      </w:r>
      <w:r w:rsidRPr="000D2DA5">
        <w:rPr>
          <w:rFonts w:cs="Arial"/>
        </w:rPr>
        <w:t>r</w:t>
      </w:r>
      <w:r w:rsidRPr="00C174BB">
        <w:rPr>
          <w:rFonts w:cs="Arial"/>
        </w:rPr>
        <w:t xml:space="preserve">kehrsverhältnisse in den Städten und Gemeinden. Die Mittel </w:t>
      </w:r>
      <w:r w:rsidR="00E664D9">
        <w:rPr>
          <w:rFonts w:cs="Arial"/>
        </w:rPr>
        <w:t xml:space="preserve">dürfen </w:t>
      </w:r>
      <w:r w:rsidRPr="00C174BB">
        <w:rPr>
          <w:rFonts w:cs="Arial"/>
        </w:rPr>
        <w:t xml:space="preserve">für die Infrastruktur des ÖPNV und den Neu-, Aus- und Umbau von Straßen für den Kfz-Verkehr, den Rad- und den Fußverkehr, aber </w:t>
      </w:r>
      <w:r w:rsidRPr="00C174BB">
        <w:rPr>
          <w:rFonts w:cs="Arial"/>
          <w:u w:val="single"/>
        </w:rPr>
        <w:t>nicht</w:t>
      </w:r>
      <w:r w:rsidRPr="00C174BB">
        <w:rPr>
          <w:rFonts w:cs="Arial"/>
        </w:rPr>
        <w:t xml:space="preserve"> für die Unterhaltung</w:t>
      </w:r>
      <w:r w:rsidR="004343C0">
        <w:rPr>
          <w:rFonts w:cs="Arial"/>
        </w:rPr>
        <w:t xml:space="preserve"> von Verkehrsinfrastruktur</w:t>
      </w:r>
      <w:r w:rsidRPr="00C174BB">
        <w:rPr>
          <w:rFonts w:cs="Arial"/>
        </w:rPr>
        <w:t xml:space="preserve"> eingesetzt</w:t>
      </w:r>
      <w:r w:rsidR="00E664D9">
        <w:rPr>
          <w:rFonts w:cs="Arial"/>
        </w:rPr>
        <w:t xml:space="preserve"> werden</w:t>
      </w:r>
      <w:r w:rsidRPr="00C174BB">
        <w:rPr>
          <w:rFonts w:cs="Arial"/>
        </w:rPr>
        <w:t>. Nicht dargestellt und bereits abg</w:t>
      </w:r>
      <w:r w:rsidRPr="00C174BB">
        <w:rPr>
          <w:rFonts w:cs="Arial"/>
        </w:rPr>
        <w:t>e</w:t>
      </w:r>
      <w:r w:rsidRPr="00C174BB">
        <w:rPr>
          <w:rFonts w:cs="Arial"/>
        </w:rPr>
        <w:t>zogen sind Mittel für die Stadtgemeinde Bremerhaven.</w:t>
      </w:r>
    </w:p>
    <w:p w:rsidR="00D3288E" w:rsidRPr="000D2DA5" w:rsidRDefault="00D3288E" w:rsidP="00A741CA">
      <w:pPr>
        <w:pStyle w:val="Funotentext"/>
        <w:rPr>
          <w:rFonts w:cs="Arial"/>
        </w:rPr>
      </w:pPr>
    </w:p>
  </w:footnote>
  <w:footnote w:id="3">
    <w:p w:rsidR="00D3288E" w:rsidRPr="006927EC" w:rsidRDefault="00D3288E" w:rsidP="006927EC">
      <w:pPr>
        <w:pStyle w:val="Funotentext"/>
        <w:ind w:left="284" w:hanging="284"/>
        <w:rPr>
          <w:rFonts w:cs="Arial"/>
        </w:rPr>
      </w:pPr>
      <w:r w:rsidRPr="000D2DA5">
        <w:rPr>
          <w:rStyle w:val="Funotenzeichen"/>
          <w:rFonts w:cs="Arial"/>
        </w:rPr>
        <w:footnoteRef/>
      </w:r>
      <w:r w:rsidRPr="00C174BB">
        <w:rPr>
          <w:rFonts w:cs="Arial"/>
        </w:rPr>
        <w:t xml:space="preserve"> </w:t>
      </w:r>
      <w:r w:rsidRPr="00C174BB">
        <w:rPr>
          <w:rFonts w:cs="Arial"/>
        </w:rPr>
        <w:tab/>
      </w:r>
      <w:r w:rsidR="00E664D9" w:rsidRPr="00E664D9">
        <w:rPr>
          <w:rFonts w:cs="Arial"/>
        </w:rPr>
        <w:t xml:space="preserve">Jährliche </w:t>
      </w:r>
      <w:r w:rsidR="006D4463">
        <w:rPr>
          <w:rFonts w:cs="Arial"/>
        </w:rPr>
        <w:t xml:space="preserve">Zuweisungen </w:t>
      </w:r>
      <w:r w:rsidR="00E664D9">
        <w:rPr>
          <w:rFonts w:cs="Arial"/>
        </w:rPr>
        <w:t xml:space="preserve">des Bundes an die Länder </w:t>
      </w:r>
      <w:r w:rsidRPr="00C174BB">
        <w:rPr>
          <w:rFonts w:cs="Arial"/>
        </w:rPr>
        <w:t xml:space="preserve">zur Sicherstellung einer ausreichenden Bedienung der Bevölkerung mit Verkehrsleistungen im öffentlichen Personennahverkehr. Die Mittel </w:t>
      </w:r>
      <w:r w:rsidR="004343C0">
        <w:rPr>
          <w:rFonts w:cs="Arial"/>
        </w:rPr>
        <w:t>dürfen</w:t>
      </w:r>
      <w:r w:rsidRPr="00C174BB">
        <w:rPr>
          <w:rFonts w:cs="Arial"/>
        </w:rPr>
        <w:t xml:space="preserve"> für Leistungen und Investitionen des SPNV und für Investitionen des ÖPNV verw</w:t>
      </w:r>
      <w:r w:rsidR="00E664D9">
        <w:rPr>
          <w:rFonts w:cs="Arial"/>
        </w:rPr>
        <w:t>endet werden</w:t>
      </w:r>
      <w:r w:rsidRPr="00C174BB">
        <w:rPr>
          <w:rFonts w:cs="Arial"/>
        </w:rPr>
        <w:t>. Nicht da</w:t>
      </w:r>
      <w:r w:rsidRPr="00C174BB">
        <w:rPr>
          <w:rFonts w:cs="Arial"/>
        </w:rPr>
        <w:t>r</w:t>
      </w:r>
      <w:r w:rsidRPr="00C174BB">
        <w:rPr>
          <w:rFonts w:cs="Arial"/>
        </w:rPr>
        <w:t>gestellt und bereits abgezogen sind Mittel für Zugbestellungen im SPNV und für die Stadtgemeinde Bremerhaven.</w:t>
      </w:r>
    </w:p>
  </w:footnote>
  <w:footnote w:id="4">
    <w:p w:rsidR="00D3288E" w:rsidRPr="00C174BB" w:rsidRDefault="00D3288E" w:rsidP="00240908">
      <w:pPr>
        <w:pStyle w:val="Funotentext"/>
        <w:ind w:left="284" w:hanging="284"/>
        <w:rPr>
          <w:rFonts w:cs="Arial"/>
        </w:rPr>
      </w:pPr>
      <w:r w:rsidRPr="00C174BB">
        <w:rPr>
          <w:rStyle w:val="Funotenzeichen"/>
          <w:rFonts w:ascii="Arial" w:hAnsi="Arial" w:cs="Arial"/>
        </w:rPr>
        <w:footnoteRef/>
      </w:r>
      <w:r w:rsidRPr="00C174BB">
        <w:rPr>
          <w:rFonts w:ascii="Arial" w:hAnsi="Arial" w:cs="Arial"/>
        </w:rPr>
        <w:t xml:space="preserve"> </w:t>
      </w:r>
      <w:r w:rsidRPr="00C174BB">
        <w:rPr>
          <w:rFonts w:ascii="Arial" w:hAnsi="Arial" w:cs="Arial"/>
        </w:rPr>
        <w:tab/>
      </w:r>
      <w:r w:rsidRPr="000D2DA5">
        <w:rPr>
          <w:rFonts w:cs="Arial"/>
        </w:rPr>
        <w:t>Berücksichtigt sind die Mittel aus dem Verkehrshaushal</w:t>
      </w:r>
      <w:r w:rsidRPr="00C174BB">
        <w:rPr>
          <w:rFonts w:cs="Arial"/>
        </w:rPr>
        <w:t>t des Ressorts SUBV, nicht Mittel z. B. aus der Städtebauförderung, aus Förderung von EU-Projekten, weil diese nur auf einzelne Maßnahmen bez</w:t>
      </w:r>
      <w:r w:rsidRPr="00C174BB">
        <w:rPr>
          <w:rFonts w:cs="Arial"/>
        </w:rPr>
        <w:t>o</w:t>
      </w:r>
      <w:r w:rsidRPr="00C174BB">
        <w:rPr>
          <w:rFonts w:cs="Arial"/>
        </w:rPr>
        <w:t xml:space="preserve">gen gewährt werden und nicht allgemein zur Verfügung stehen. </w:t>
      </w:r>
      <w:r w:rsidRPr="000C78C5">
        <w:rPr>
          <w:rFonts w:cs="Arial"/>
        </w:rPr>
        <w:t>Gleichfalls nicht berücksichtigt</w:t>
      </w:r>
      <w:r w:rsidRPr="00C174BB">
        <w:rPr>
          <w:rFonts w:cs="Arial"/>
        </w:rPr>
        <w:t xml:space="preserve"> </w:t>
      </w:r>
      <w:r w:rsidR="000C78C5">
        <w:rPr>
          <w:rFonts w:cs="Arial"/>
        </w:rPr>
        <w:t>werden Mittel von anderen Ressorts oder Bremischen Gesellschaften.</w:t>
      </w:r>
    </w:p>
    <w:p w:rsidR="00D3288E" w:rsidRPr="00C174BB" w:rsidRDefault="00D3288E" w:rsidP="00240908">
      <w:pPr>
        <w:pStyle w:val="Funotentext"/>
        <w:ind w:left="284" w:hanging="284"/>
        <w:rPr>
          <w:rFonts w:cs="Arial"/>
        </w:rPr>
      </w:pPr>
    </w:p>
  </w:footnote>
  <w:footnote w:id="5">
    <w:p w:rsidR="00D3288E" w:rsidRPr="00C174BB" w:rsidRDefault="00D3288E" w:rsidP="00240908">
      <w:pPr>
        <w:pStyle w:val="Funotentext"/>
        <w:ind w:left="284" w:hanging="284"/>
        <w:rPr>
          <w:rFonts w:cs="Arial"/>
        </w:rPr>
      </w:pPr>
      <w:r w:rsidRPr="00C174BB">
        <w:rPr>
          <w:rStyle w:val="Funotenzeichen"/>
          <w:rFonts w:cs="Arial"/>
        </w:rPr>
        <w:footnoteRef/>
      </w:r>
      <w:r w:rsidRPr="00C174BB">
        <w:rPr>
          <w:rFonts w:cs="Arial"/>
        </w:rPr>
        <w:t xml:space="preserve"> </w:t>
      </w:r>
      <w:r w:rsidRPr="00C174BB">
        <w:rPr>
          <w:rFonts w:cs="Arial"/>
        </w:rPr>
        <w:tab/>
        <w:t>Nicht dargestellt und bereits abgezogen sind Mittel für die Unterhaltung von nachgeordneten Straßen außerhalb des Hauptstraßennetzes, da für den Kfz-Verkehr nur Hauptstraßen Gegenstand des VEP sind.</w:t>
      </w:r>
    </w:p>
    <w:p w:rsidR="00D3288E" w:rsidRDefault="00D3288E" w:rsidP="00240908">
      <w:pPr>
        <w:pStyle w:val="Funotentext"/>
      </w:pPr>
    </w:p>
  </w:footnote>
  <w:footnote w:id="6">
    <w:p w:rsidR="00D3288E" w:rsidRPr="00C174BB" w:rsidRDefault="00D3288E" w:rsidP="0075112E">
      <w:pPr>
        <w:pStyle w:val="Funotentext"/>
        <w:ind w:left="284" w:hanging="284"/>
        <w:rPr>
          <w:rFonts w:cs="Arial"/>
        </w:rPr>
      </w:pPr>
      <w:r w:rsidRPr="00CA56FA">
        <w:rPr>
          <w:rStyle w:val="Funotenzeichen"/>
          <w:rFonts w:ascii="Arial" w:hAnsi="Arial" w:cs="Arial"/>
        </w:rPr>
        <w:footnoteRef/>
      </w:r>
      <w:r w:rsidRPr="00CA56FA">
        <w:rPr>
          <w:rFonts w:ascii="Arial" w:hAnsi="Arial" w:cs="Arial"/>
        </w:rPr>
        <w:t xml:space="preserve"> </w:t>
      </w:r>
      <w:r w:rsidRPr="00CA56FA">
        <w:rPr>
          <w:rFonts w:ascii="Arial" w:hAnsi="Arial" w:cs="Arial"/>
        </w:rPr>
        <w:tab/>
      </w:r>
      <w:r w:rsidRPr="00F70CFF">
        <w:rPr>
          <w:rFonts w:cs="Arial"/>
        </w:rPr>
        <w:t xml:space="preserve">Zur Modellierung der fünf Testszenarien und den damit verbundenen Ergebnissen </w:t>
      </w:r>
      <w:r w:rsidR="00E664D9">
        <w:rPr>
          <w:rFonts w:cs="Arial"/>
        </w:rPr>
        <w:t xml:space="preserve">wird </w:t>
      </w:r>
      <w:r w:rsidRPr="00F70CFF">
        <w:rPr>
          <w:rFonts w:cs="Arial"/>
        </w:rPr>
        <w:t>auf den Zw</w:t>
      </w:r>
      <w:r w:rsidRPr="00F70CFF">
        <w:rPr>
          <w:rFonts w:cs="Arial"/>
        </w:rPr>
        <w:t>i</w:t>
      </w:r>
      <w:r w:rsidRPr="00C174BB">
        <w:rPr>
          <w:rFonts w:cs="Arial"/>
        </w:rPr>
        <w:t>schenbericht zur Szenarien- und Maßnahmenbewertung aus dem Mai 2014 verwiesen.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88E" w:rsidRPr="008E7192" w:rsidRDefault="00D3288E" w:rsidP="008E7192">
    <w:pPr>
      <w:pStyle w:val="Kopfzeile"/>
      <w:jc w:val="center"/>
      <w:rPr>
        <w:rFonts w:ascii="Arial" w:hAnsi="Arial" w:cs="Arial"/>
        <w:sz w:val="22"/>
        <w:szCs w:val="22"/>
      </w:rPr>
    </w:pPr>
    <w:r>
      <w:rPr>
        <w:rStyle w:val="Seitenzahl"/>
        <w:rFonts w:ascii="Arial" w:hAnsi="Arial" w:cs="Arial"/>
        <w:sz w:val="22"/>
        <w:szCs w:val="22"/>
      </w:rPr>
      <w:t xml:space="preserve">- </w:t>
    </w:r>
    <w:r w:rsidRPr="008E7192">
      <w:rPr>
        <w:rStyle w:val="Seitenzahl"/>
        <w:rFonts w:ascii="Arial" w:hAnsi="Arial" w:cs="Arial"/>
        <w:sz w:val="22"/>
        <w:szCs w:val="22"/>
      </w:rPr>
      <w:fldChar w:fldCharType="begin"/>
    </w:r>
    <w:r w:rsidRPr="008E7192">
      <w:rPr>
        <w:rStyle w:val="Seitenzahl"/>
        <w:rFonts w:ascii="Arial" w:hAnsi="Arial" w:cs="Arial"/>
        <w:sz w:val="22"/>
        <w:szCs w:val="22"/>
      </w:rPr>
      <w:instrText xml:space="preserve"> PAGE </w:instrText>
    </w:r>
    <w:r w:rsidRPr="008E7192">
      <w:rPr>
        <w:rStyle w:val="Seitenzahl"/>
        <w:rFonts w:ascii="Arial" w:hAnsi="Arial" w:cs="Arial"/>
        <w:sz w:val="22"/>
        <w:szCs w:val="22"/>
      </w:rPr>
      <w:fldChar w:fldCharType="separate"/>
    </w:r>
    <w:r w:rsidR="009D2925">
      <w:rPr>
        <w:rStyle w:val="Seitenzahl"/>
        <w:rFonts w:ascii="Arial" w:hAnsi="Arial" w:cs="Arial"/>
        <w:noProof/>
        <w:sz w:val="22"/>
        <w:szCs w:val="22"/>
      </w:rPr>
      <w:t>11</w:t>
    </w:r>
    <w:r w:rsidRPr="008E7192">
      <w:rPr>
        <w:rStyle w:val="Seitenzahl"/>
        <w:rFonts w:ascii="Arial" w:hAnsi="Arial" w:cs="Arial"/>
        <w:sz w:val="22"/>
        <w:szCs w:val="22"/>
      </w:rPr>
      <w:fldChar w:fldCharType="end"/>
    </w:r>
    <w:r>
      <w:rPr>
        <w:rStyle w:val="Seitenzahl"/>
        <w:rFonts w:ascii="Arial" w:hAnsi="Arial" w:cs="Arial"/>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D424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467F0"/>
    <w:multiLevelType w:val="hybridMultilevel"/>
    <w:tmpl w:val="AA609F64"/>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822073EC">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07EF1E7D"/>
    <w:multiLevelType w:val="hybridMultilevel"/>
    <w:tmpl w:val="AF6EB47E"/>
    <w:lvl w:ilvl="0" w:tplc="E4F8AFEE">
      <w:start w:val="7"/>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2B0DE9"/>
    <w:multiLevelType w:val="hybridMultilevel"/>
    <w:tmpl w:val="8E1C479C"/>
    <w:lvl w:ilvl="0" w:tplc="2CAE74C8">
      <w:start w:val="1"/>
      <w:numFmt w:val="bullet"/>
      <w:lvlText w:val=""/>
      <w:lvlJc w:val="left"/>
      <w:pPr>
        <w:tabs>
          <w:tab w:val="num" w:pos="360"/>
        </w:tabs>
        <w:ind w:left="360" w:hanging="360"/>
      </w:pPr>
      <w:rPr>
        <w:rFonts w:ascii="Symbol" w:hAnsi="Symbol" w:hint="default"/>
        <w:color w:val="auto"/>
      </w:rPr>
    </w:lvl>
    <w:lvl w:ilvl="1" w:tplc="1CE26948">
      <w:start w:val="1"/>
      <w:numFmt w:val="bullet"/>
      <w:lvlText w:val="•"/>
      <w:lvlJc w:val="left"/>
      <w:pPr>
        <w:tabs>
          <w:tab w:val="num" w:pos="1080"/>
        </w:tabs>
        <w:ind w:left="1080" w:hanging="360"/>
      </w:pPr>
      <w:rPr>
        <w:rFonts w:ascii="Arial" w:hAnsi="Aria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4">
    <w:nsid w:val="08817088"/>
    <w:multiLevelType w:val="hybridMultilevel"/>
    <w:tmpl w:val="B302E8D8"/>
    <w:lvl w:ilvl="0" w:tplc="40205A24">
      <w:start w:val="1"/>
      <w:numFmt w:val="bullet"/>
      <w:lvlText w:val="•"/>
      <w:lvlJc w:val="left"/>
      <w:pPr>
        <w:tabs>
          <w:tab w:val="num" w:pos="720"/>
        </w:tabs>
        <w:ind w:left="720" w:hanging="360"/>
      </w:pPr>
      <w:rPr>
        <w:rFonts w:ascii="Arial" w:hAnsi="Arial" w:hint="default"/>
      </w:rPr>
    </w:lvl>
    <w:lvl w:ilvl="1" w:tplc="8CE0D8C2">
      <w:start w:val="1"/>
      <w:numFmt w:val="bullet"/>
      <w:lvlText w:val="•"/>
      <w:lvlJc w:val="left"/>
      <w:pPr>
        <w:tabs>
          <w:tab w:val="num" w:pos="1440"/>
        </w:tabs>
        <w:ind w:left="1440" w:hanging="360"/>
      </w:pPr>
      <w:rPr>
        <w:rFonts w:ascii="Arial" w:hAnsi="Arial" w:hint="default"/>
      </w:rPr>
    </w:lvl>
    <w:lvl w:ilvl="2" w:tplc="206E5EFE" w:tentative="1">
      <w:start w:val="1"/>
      <w:numFmt w:val="bullet"/>
      <w:lvlText w:val="•"/>
      <w:lvlJc w:val="left"/>
      <w:pPr>
        <w:tabs>
          <w:tab w:val="num" w:pos="2160"/>
        </w:tabs>
        <w:ind w:left="2160" w:hanging="360"/>
      </w:pPr>
      <w:rPr>
        <w:rFonts w:ascii="Arial" w:hAnsi="Arial" w:hint="default"/>
      </w:rPr>
    </w:lvl>
    <w:lvl w:ilvl="3" w:tplc="A2DED09E" w:tentative="1">
      <w:start w:val="1"/>
      <w:numFmt w:val="bullet"/>
      <w:lvlText w:val="•"/>
      <w:lvlJc w:val="left"/>
      <w:pPr>
        <w:tabs>
          <w:tab w:val="num" w:pos="2880"/>
        </w:tabs>
        <w:ind w:left="2880" w:hanging="360"/>
      </w:pPr>
      <w:rPr>
        <w:rFonts w:ascii="Arial" w:hAnsi="Arial" w:hint="default"/>
      </w:rPr>
    </w:lvl>
    <w:lvl w:ilvl="4" w:tplc="DDAC9792" w:tentative="1">
      <w:start w:val="1"/>
      <w:numFmt w:val="bullet"/>
      <w:lvlText w:val="•"/>
      <w:lvlJc w:val="left"/>
      <w:pPr>
        <w:tabs>
          <w:tab w:val="num" w:pos="3600"/>
        </w:tabs>
        <w:ind w:left="3600" w:hanging="360"/>
      </w:pPr>
      <w:rPr>
        <w:rFonts w:ascii="Arial" w:hAnsi="Arial" w:hint="default"/>
      </w:rPr>
    </w:lvl>
    <w:lvl w:ilvl="5" w:tplc="217E2474" w:tentative="1">
      <w:start w:val="1"/>
      <w:numFmt w:val="bullet"/>
      <w:lvlText w:val="•"/>
      <w:lvlJc w:val="left"/>
      <w:pPr>
        <w:tabs>
          <w:tab w:val="num" w:pos="4320"/>
        </w:tabs>
        <w:ind w:left="4320" w:hanging="360"/>
      </w:pPr>
      <w:rPr>
        <w:rFonts w:ascii="Arial" w:hAnsi="Arial" w:hint="default"/>
      </w:rPr>
    </w:lvl>
    <w:lvl w:ilvl="6" w:tplc="E62479C8" w:tentative="1">
      <w:start w:val="1"/>
      <w:numFmt w:val="bullet"/>
      <w:lvlText w:val="•"/>
      <w:lvlJc w:val="left"/>
      <w:pPr>
        <w:tabs>
          <w:tab w:val="num" w:pos="5040"/>
        </w:tabs>
        <w:ind w:left="5040" w:hanging="360"/>
      </w:pPr>
      <w:rPr>
        <w:rFonts w:ascii="Arial" w:hAnsi="Arial" w:hint="default"/>
      </w:rPr>
    </w:lvl>
    <w:lvl w:ilvl="7" w:tplc="6C823AA0" w:tentative="1">
      <w:start w:val="1"/>
      <w:numFmt w:val="bullet"/>
      <w:lvlText w:val="•"/>
      <w:lvlJc w:val="left"/>
      <w:pPr>
        <w:tabs>
          <w:tab w:val="num" w:pos="5760"/>
        </w:tabs>
        <w:ind w:left="5760" w:hanging="360"/>
      </w:pPr>
      <w:rPr>
        <w:rFonts w:ascii="Arial" w:hAnsi="Arial" w:hint="default"/>
      </w:rPr>
    </w:lvl>
    <w:lvl w:ilvl="8" w:tplc="74848A4C" w:tentative="1">
      <w:start w:val="1"/>
      <w:numFmt w:val="bullet"/>
      <w:lvlText w:val="•"/>
      <w:lvlJc w:val="left"/>
      <w:pPr>
        <w:tabs>
          <w:tab w:val="num" w:pos="6480"/>
        </w:tabs>
        <w:ind w:left="6480" w:hanging="360"/>
      </w:pPr>
      <w:rPr>
        <w:rFonts w:ascii="Arial" w:hAnsi="Arial" w:hint="default"/>
      </w:rPr>
    </w:lvl>
  </w:abstractNum>
  <w:abstractNum w:abstractNumId="5">
    <w:nsid w:val="09547D2C"/>
    <w:multiLevelType w:val="hybridMultilevel"/>
    <w:tmpl w:val="84C4C142"/>
    <w:lvl w:ilvl="0" w:tplc="9C7CEDEC">
      <w:start w:val="1"/>
      <w:numFmt w:val="bullet"/>
      <w:lvlText w:val="•"/>
      <w:lvlJc w:val="left"/>
      <w:pPr>
        <w:tabs>
          <w:tab w:val="num" w:pos="360"/>
        </w:tabs>
        <w:ind w:left="360" w:hanging="360"/>
      </w:pPr>
      <w:rPr>
        <w:rFonts w:ascii="Arial" w:hAnsi="Arial" w:hint="default"/>
      </w:rPr>
    </w:lvl>
    <w:lvl w:ilvl="1" w:tplc="659CB1C6">
      <w:start w:val="591"/>
      <w:numFmt w:val="bullet"/>
      <w:lvlText w:val=""/>
      <w:lvlJc w:val="left"/>
      <w:pPr>
        <w:tabs>
          <w:tab w:val="num" w:pos="1080"/>
        </w:tabs>
        <w:ind w:left="1080" w:hanging="360"/>
      </w:pPr>
      <w:rPr>
        <w:rFonts w:ascii="Symbol" w:hAnsi="Symbo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6">
    <w:nsid w:val="098C7796"/>
    <w:multiLevelType w:val="hybridMultilevel"/>
    <w:tmpl w:val="F19EDB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9C5745C"/>
    <w:multiLevelType w:val="hybridMultilevel"/>
    <w:tmpl w:val="DC7AC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9DD1C60"/>
    <w:multiLevelType w:val="hybridMultilevel"/>
    <w:tmpl w:val="DC7AC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AAC1B88"/>
    <w:multiLevelType w:val="multilevel"/>
    <w:tmpl w:val="CFFEDAFC"/>
    <w:lvl w:ilvl="0">
      <w:start w:val="1"/>
      <w:numFmt w:val="decimal"/>
      <w:lvlText w:val="Kapitel %1."/>
      <w:lvlJc w:val="left"/>
      <w:pPr>
        <w:ind w:left="851" w:hanging="851"/>
      </w:pPr>
      <w:rPr>
        <w:rFonts w:ascii="Arial" w:hAnsi="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E6574D9"/>
    <w:multiLevelType w:val="hybridMultilevel"/>
    <w:tmpl w:val="E16C71C8"/>
    <w:lvl w:ilvl="0" w:tplc="9628FA38">
      <w:start w:val="1"/>
      <w:numFmt w:val="bullet"/>
      <w:lvlText w:val="•"/>
      <w:lvlJc w:val="left"/>
      <w:pPr>
        <w:tabs>
          <w:tab w:val="num" w:pos="720"/>
        </w:tabs>
        <w:ind w:left="720" w:hanging="360"/>
      </w:pPr>
      <w:rPr>
        <w:rFonts w:ascii="Arial" w:hAnsi="Arial" w:hint="default"/>
      </w:rPr>
    </w:lvl>
    <w:lvl w:ilvl="1" w:tplc="B9F81784">
      <w:start w:val="1"/>
      <w:numFmt w:val="bullet"/>
      <w:lvlText w:val="•"/>
      <w:lvlJc w:val="left"/>
      <w:pPr>
        <w:tabs>
          <w:tab w:val="num" w:pos="1440"/>
        </w:tabs>
        <w:ind w:left="1440" w:hanging="360"/>
      </w:pPr>
      <w:rPr>
        <w:rFonts w:ascii="Arial" w:hAnsi="Arial" w:hint="default"/>
      </w:rPr>
    </w:lvl>
    <w:lvl w:ilvl="2" w:tplc="9C8E9E06" w:tentative="1">
      <w:start w:val="1"/>
      <w:numFmt w:val="bullet"/>
      <w:lvlText w:val="•"/>
      <w:lvlJc w:val="left"/>
      <w:pPr>
        <w:tabs>
          <w:tab w:val="num" w:pos="2160"/>
        </w:tabs>
        <w:ind w:left="2160" w:hanging="360"/>
      </w:pPr>
      <w:rPr>
        <w:rFonts w:ascii="Arial" w:hAnsi="Arial" w:hint="default"/>
      </w:rPr>
    </w:lvl>
    <w:lvl w:ilvl="3" w:tplc="BD724020" w:tentative="1">
      <w:start w:val="1"/>
      <w:numFmt w:val="bullet"/>
      <w:lvlText w:val="•"/>
      <w:lvlJc w:val="left"/>
      <w:pPr>
        <w:tabs>
          <w:tab w:val="num" w:pos="2880"/>
        </w:tabs>
        <w:ind w:left="2880" w:hanging="360"/>
      </w:pPr>
      <w:rPr>
        <w:rFonts w:ascii="Arial" w:hAnsi="Arial" w:hint="default"/>
      </w:rPr>
    </w:lvl>
    <w:lvl w:ilvl="4" w:tplc="9426EB44" w:tentative="1">
      <w:start w:val="1"/>
      <w:numFmt w:val="bullet"/>
      <w:lvlText w:val="•"/>
      <w:lvlJc w:val="left"/>
      <w:pPr>
        <w:tabs>
          <w:tab w:val="num" w:pos="3600"/>
        </w:tabs>
        <w:ind w:left="3600" w:hanging="360"/>
      </w:pPr>
      <w:rPr>
        <w:rFonts w:ascii="Arial" w:hAnsi="Arial" w:hint="default"/>
      </w:rPr>
    </w:lvl>
    <w:lvl w:ilvl="5" w:tplc="50CE57DE" w:tentative="1">
      <w:start w:val="1"/>
      <w:numFmt w:val="bullet"/>
      <w:lvlText w:val="•"/>
      <w:lvlJc w:val="left"/>
      <w:pPr>
        <w:tabs>
          <w:tab w:val="num" w:pos="4320"/>
        </w:tabs>
        <w:ind w:left="4320" w:hanging="360"/>
      </w:pPr>
      <w:rPr>
        <w:rFonts w:ascii="Arial" w:hAnsi="Arial" w:hint="default"/>
      </w:rPr>
    </w:lvl>
    <w:lvl w:ilvl="6" w:tplc="708ABEF6" w:tentative="1">
      <w:start w:val="1"/>
      <w:numFmt w:val="bullet"/>
      <w:lvlText w:val="•"/>
      <w:lvlJc w:val="left"/>
      <w:pPr>
        <w:tabs>
          <w:tab w:val="num" w:pos="5040"/>
        </w:tabs>
        <w:ind w:left="5040" w:hanging="360"/>
      </w:pPr>
      <w:rPr>
        <w:rFonts w:ascii="Arial" w:hAnsi="Arial" w:hint="default"/>
      </w:rPr>
    </w:lvl>
    <w:lvl w:ilvl="7" w:tplc="783859CC" w:tentative="1">
      <w:start w:val="1"/>
      <w:numFmt w:val="bullet"/>
      <w:lvlText w:val="•"/>
      <w:lvlJc w:val="left"/>
      <w:pPr>
        <w:tabs>
          <w:tab w:val="num" w:pos="5760"/>
        </w:tabs>
        <w:ind w:left="5760" w:hanging="360"/>
      </w:pPr>
      <w:rPr>
        <w:rFonts w:ascii="Arial" w:hAnsi="Arial" w:hint="default"/>
      </w:rPr>
    </w:lvl>
    <w:lvl w:ilvl="8" w:tplc="687E45FA" w:tentative="1">
      <w:start w:val="1"/>
      <w:numFmt w:val="bullet"/>
      <w:lvlText w:val="•"/>
      <w:lvlJc w:val="left"/>
      <w:pPr>
        <w:tabs>
          <w:tab w:val="num" w:pos="6480"/>
        </w:tabs>
        <w:ind w:left="6480" w:hanging="360"/>
      </w:pPr>
      <w:rPr>
        <w:rFonts w:ascii="Arial" w:hAnsi="Arial" w:hint="default"/>
      </w:rPr>
    </w:lvl>
  </w:abstractNum>
  <w:abstractNum w:abstractNumId="11">
    <w:nsid w:val="157B443D"/>
    <w:multiLevelType w:val="hybridMultilevel"/>
    <w:tmpl w:val="160C3B62"/>
    <w:lvl w:ilvl="0" w:tplc="2CAE74C8">
      <w:start w:val="1"/>
      <w:numFmt w:val="bullet"/>
      <w:lvlText w:val=""/>
      <w:lvlJc w:val="left"/>
      <w:pPr>
        <w:tabs>
          <w:tab w:val="num" w:pos="360"/>
        </w:tabs>
        <w:ind w:left="360" w:hanging="360"/>
      </w:pPr>
      <w:rPr>
        <w:rFonts w:ascii="Symbol" w:hAnsi="Symbol" w:hint="default"/>
        <w:color w:val="auto"/>
      </w:rPr>
    </w:lvl>
    <w:lvl w:ilvl="1" w:tplc="1CE26948">
      <w:start w:val="1"/>
      <w:numFmt w:val="bullet"/>
      <w:lvlText w:val="•"/>
      <w:lvlJc w:val="left"/>
      <w:pPr>
        <w:tabs>
          <w:tab w:val="num" w:pos="1080"/>
        </w:tabs>
        <w:ind w:left="1080" w:hanging="360"/>
      </w:pPr>
      <w:rPr>
        <w:rFonts w:ascii="Arial" w:hAnsi="Aria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12">
    <w:nsid w:val="17F13271"/>
    <w:multiLevelType w:val="hybridMultilevel"/>
    <w:tmpl w:val="B914EBAA"/>
    <w:lvl w:ilvl="0" w:tplc="57CA6CC4">
      <w:start w:val="1"/>
      <w:numFmt w:val="bullet"/>
      <w:lvlText w:val=""/>
      <w:lvlJc w:val="left"/>
      <w:pPr>
        <w:tabs>
          <w:tab w:val="num" w:pos="720"/>
        </w:tabs>
        <w:ind w:left="720" w:hanging="360"/>
      </w:pPr>
      <w:rPr>
        <w:rFonts w:ascii="Wingdings" w:hAnsi="Wingdings" w:hint="default"/>
      </w:rPr>
    </w:lvl>
    <w:lvl w:ilvl="1" w:tplc="1E78633C" w:tentative="1">
      <w:start w:val="1"/>
      <w:numFmt w:val="bullet"/>
      <w:lvlText w:val=""/>
      <w:lvlJc w:val="left"/>
      <w:pPr>
        <w:tabs>
          <w:tab w:val="num" w:pos="1440"/>
        </w:tabs>
        <w:ind w:left="1440" w:hanging="360"/>
      </w:pPr>
      <w:rPr>
        <w:rFonts w:ascii="Wingdings" w:hAnsi="Wingdings" w:hint="default"/>
      </w:rPr>
    </w:lvl>
    <w:lvl w:ilvl="2" w:tplc="6E9E34D8" w:tentative="1">
      <w:start w:val="1"/>
      <w:numFmt w:val="bullet"/>
      <w:lvlText w:val=""/>
      <w:lvlJc w:val="left"/>
      <w:pPr>
        <w:tabs>
          <w:tab w:val="num" w:pos="2160"/>
        </w:tabs>
        <w:ind w:left="2160" w:hanging="360"/>
      </w:pPr>
      <w:rPr>
        <w:rFonts w:ascii="Wingdings" w:hAnsi="Wingdings" w:hint="default"/>
      </w:rPr>
    </w:lvl>
    <w:lvl w:ilvl="3" w:tplc="C5B65D06" w:tentative="1">
      <w:start w:val="1"/>
      <w:numFmt w:val="bullet"/>
      <w:lvlText w:val=""/>
      <w:lvlJc w:val="left"/>
      <w:pPr>
        <w:tabs>
          <w:tab w:val="num" w:pos="2880"/>
        </w:tabs>
        <w:ind w:left="2880" w:hanging="360"/>
      </w:pPr>
      <w:rPr>
        <w:rFonts w:ascii="Wingdings" w:hAnsi="Wingdings" w:hint="default"/>
      </w:rPr>
    </w:lvl>
    <w:lvl w:ilvl="4" w:tplc="08F0636C" w:tentative="1">
      <w:start w:val="1"/>
      <w:numFmt w:val="bullet"/>
      <w:lvlText w:val=""/>
      <w:lvlJc w:val="left"/>
      <w:pPr>
        <w:tabs>
          <w:tab w:val="num" w:pos="3600"/>
        </w:tabs>
        <w:ind w:left="3600" w:hanging="360"/>
      </w:pPr>
      <w:rPr>
        <w:rFonts w:ascii="Wingdings" w:hAnsi="Wingdings" w:hint="default"/>
      </w:rPr>
    </w:lvl>
    <w:lvl w:ilvl="5" w:tplc="BF1A01E0" w:tentative="1">
      <w:start w:val="1"/>
      <w:numFmt w:val="bullet"/>
      <w:lvlText w:val=""/>
      <w:lvlJc w:val="left"/>
      <w:pPr>
        <w:tabs>
          <w:tab w:val="num" w:pos="4320"/>
        </w:tabs>
        <w:ind w:left="4320" w:hanging="360"/>
      </w:pPr>
      <w:rPr>
        <w:rFonts w:ascii="Wingdings" w:hAnsi="Wingdings" w:hint="default"/>
      </w:rPr>
    </w:lvl>
    <w:lvl w:ilvl="6" w:tplc="37B6C002" w:tentative="1">
      <w:start w:val="1"/>
      <w:numFmt w:val="bullet"/>
      <w:lvlText w:val=""/>
      <w:lvlJc w:val="left"/>
      <w:pPr>
        <w:tabs>
          <w:tab w:val="num" w:pos="5040"/>
        </w:tabs>
        <w:ind w:left="5040" w:hanging="360"/>
      </w:pPr>
      <w:rPr>
        <w:rFonts w:ascii="Wingdings" w:hAnsi="Wingdings" w:hint="default"/>
      </w:rPr>
    </w:lvl>
    <w:lvl w:ilvl="7" w:tplc="8BB2CEB6" w:tentative="1">
      <w:start w:val="1"/>
      <w:numFmt w:val="bullet"/>
      <w:lvlText w:val=""/>
      <w:lvlJc w:val="left"/>
      <w:pPr>
        <w:tabs>
          <w:tab w:val="num" w:pos="5760"/>
        </w:tabs>
        <w:ind w:left="5760" w:hanging="360"/>
      </w:pPr>
      <w:rPr>
        <w:rFonts w:ascii="Wingdings" w:hAnsi="Wingdings" w:hint="default"/>
      </w:rPr>
    </w:lvl>
    <w:lvl w:ilvl="8" w:tplc="B16C1940" w:tentative="1">
      <w:start w:val="1"/>
      <w:numFmt w:val="bullet"/>
      <w:lvlText w:val=""/>
      <w:lvlJc w:val="left"/>
      <w:pPr>
        <w:tabs>
          <w:tab w:val="num" w:pos="6480"/>
        </w:tabs>
        <w:ind w:left="6480" w:hanging="360"/>
      </w:pPr>
      <w:rPr>
        <w:rFonts w:ascii="Wingdings" w:hAnsi="Wingdings" w:hint="default"/>
      </w:rPr>
    </w:lvl>
  </w:abstractNum>
  <w:abstractNum w:abstractNumId="13">
    <w:nsid w:val="180A70C2"/>
    <w:multiLevelType w:val="hybridMultilevel"/>
    <w:tmpl w:val="4344E31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B68479AA">
      <w:numFmt w:val="bullet"/>
      <w:lvlText w:val="-"/>
      <w:lvlJc w:val="left"/>
      <w:pPr>
        <w:ind w:left="2160" w:hanging="360"/>
      </w:pPr>
      <w:rPr>
        <w:rFonts w:ascii="Calibri" w:eastAsia="Times New Roman"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87037EF"/>
    <w:multiLevelType w:val="hybridMultilevel"/>
    <w:tmpl w:val="0442ACF2"/>
    <w:lvl w:ilvl="0" w:tplc="6AF0DB68">
      <w:start w:val="1"/>
      <w:numFmt w:val="bullet"/>
      <w:lvlText w:val="-"/>
      <w:lvlJc w:val="left"/>
      <w:pPr>
        <w:tabs>
          <w:tab w:val="num" w:pos="720"/>
        </w:tabs>
        <w:ind w:left="720" w:hanging="360"/>
      </w:pPr>
      <w:rPr>
        <w:rFonts w:ascii="Times New Roman" w:hAnsi="Times New Roman" w:hint="default"/>
      </w:rPr>
    </w:lvl>
    <w:lvl w:ilvl="1" w:tplc="AE72EDDE">
      <w:start w:val="1"/>
      <w:numFmt w:val="bullet"/>
      <w:lvlText w:val="-"/>
      <w:lvlJc w:val="left"/>
      <w:pPr>
        <w:tabs>
          <w:tab w:val="num" w:pos="1440"/>
        </w:tabs>
        <w:ind w:left="1440" w:hanging="360"/>
      </w:pPr>
      <w:rPr>
        <w:rFonts w:ascii="Times New Roman" w:hAnsi="Times New Roman" w:hint="default"/>
      </w:rPr>
    </w:lvl>
    <w:lvl w:ilvl="2" w:tplc="0170740E" w:tentative="1">
      <w:start w:val="1"/>
      <w:numFmt w:val="bullet"/>
      <w:lvlText w:val="-"/>
      <w:lvlJc w:val="left"/>
      <w:pPr>
        <w:tabs>
          <w:tab w:val="num" w:pos="2160"/>
        </w:tabs>
        <w:ind w:left="2160" w:hanging="360"/>
      </w:pPr>
      <w:rPr>
        <w:rFonts w:ascii="Times New Roman" w:hAnsi="Times New Roman" w:hint="default"/>
      </w:rPr>
    </w:lvl>
    <w:lvl w:ilvl="3" w:tplc="AA3E9D5E" w:tentative="1">
      <w:start w:val="1"/>
      <w:numFmt w:val="bullet"/>
      <w:lvlText w:val="-"/>
      <w:lvlJc w:val="left"/>
      <w:pPr>
        <w:tabs>
          <w:tab w:val="num" w:pos="2880"/>
        </w:tabs>
        <w:ind w:left="2880" w:hanging="360"/>
      </w:pPr>
      <w:rPr>
        <w:rFonts w:ascii="Times New Roman" w:hAnsi="Times New Roman" w:hint="default"/>
      </w:rPr>
    </w:lvl>
    <w:lvl w:ilvl="4" w:tplc="9A787008" w:tentative="1">
      <w:start w:val="1"/>
      <w:numFmt w:val="bullet"/>
      <w:lvlText w:val="-"/>
      <w:lvlJc w:val="left"/>
      <w:pPr>
        <w:tabs>
          <w:tab w:val="num" w:pos="3600"/>
        </w:tabs>
        <w:ind w:left="3600" w:hanging="360"/>
      </w:pPr>
      <w:rPr>
        <w:rFonts w:ascii="Times New Roman" w:hAnsi="Times New Roman" w:hint="default"/>
      </w:rPr>
    </w:lvl>
    <w:lvl w:ilvl="5" w:tplc="6BA2B662" w:tentative="1">
      <w:start w:val="1"/>
      <w:numFmt w:val="bullet"/>
      <w:lvlText w:val="-"/>
      <w:lvlJc w:val="left"/>
      <w:pPr>
        <w:tabs>
          <w:tab w:val="num" w:pos="4320"/>
        </w:tabs>
        <w:ind w:left="4320" w:hanging="360"/>
      </w:pPr>
      <w:rPr>
        <w:rFonts w:ascii="Times New Roman" w:hAnsi="Times New Roman" w:hint="default"/>
      </w:rPr>
    </w:lvl>
    <w:lvl w:ilvl="6" w:tplc="8646BA1E" w:tentative="1">
      <w:start w:val="1"/>
      <w:numFmt w:val="bullet"/>
      <w:lvlText w:val="-"/>
      <w:lvlJc w:val="left"/>
      <w:pPr>
        <w:tabs>
          <w:tab w:val="num" w:pos="5040"/>
        </w:tabs>
        <w:ind w:left="5040" w:hanging="360"/>
      </w:pPr>
      <w:rPr>
        <w:rFonts w:ascii="Times New Roman" w:hAnsi="Times New Roman" w:hint="default"/>
      </w:rPr>
    </w:lvl>
    <w:lvl w:ilvl="7" w:tplc="9856B8B0" w:tentative="1">
      <w:start w:val="1"/>
      <w:numFmt w:val="bullet"/>
      <w:lvlText w:val="-"/>
      <w:lvlJc w:val="left"/>
      <w:pPr>
        <w:tabs>
          <w:tab w:val="num" w:pos="5760"/>
        </w:tabs>
        <w:ind w:left="5760" w:hanging="360"/>
      </w:pPr>
      <w:rPr>
        <w:rFonts w:ascii="Times New Roman" w:hAnsi="Times New Roman" w:hint="default"/>
      </w:rPr>
    </w:lvl>
    <w:lvl w:ilvl="8" w:tplc="F0825B0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AE15A6A"/>
    <w:multiLevelType w:val="hybridMultilevel"/>
    <w:tmpl w:val="AEC428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B47164E"/>
    <w:multiLevelType w:val="multilevel"/>
    <w:tmpl w:val="ADE488C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D737E96"/>
    <w:multiLevelType w:val="hybridMultilevel"/>
    <w:tmpl w:val="2D2C54AE"/>
    <w:lvl w:ilvl="0" w:tplc="44DC3B60">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F4C6947"/>
    <w:multiLevelType w:val="hybridMultilevel"/>
    <w:tmpl w:val="4246E220"/>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nsid w:val="2135343F"/>
    <w:multiLevelType w:val="hybridMultilevel"/>
    <w:tmpl w:val="28D00E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7924AC4"/>
    <w:multiLevelType w:val="singleLevel"/>
    <w:tmpl w:val="5DF6F8B6"/>
    <w:lvl w:ilvl="0">
      <w:numFmt w:val="bullet"/>
      <w:pStyle w:val="Aufzhlung"/>
      <w:lvlText w:val="-"/>
      <w:lvlJc w:val="left"/>
      <w:pPr>
        <w:ind w:left="644" w:hanging="360"/>
      </w:pPr>
      <w:rPr>
        <w:rFonts w:ascii="Calibri" w:eastAsia="Times New Roman" w:hAnsi="Calibri" w:hint="default"/>
      </w:rPr>
    </w:lvl>
  </w:abstractNum>
  <w:abstractNum w:abstractNumId="21">
    <w:nsid w:val="2A7224FC"/>
    <w:multiLevelType w:val="multilevel"/>
    <w:tmpl w:val="DA048D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2C271D39"/>
    <w:multiLevelType w:val="hybridMultilevel"/>
    <w:tmpl w:val="B80AE64E"/>
    <w:lvl w:ilvl="0" w:tplc="D54C56C4">
      <w:start w:val="1"/>
      <w:numFmt w:val="bullet"/>
      <w:lvlText w:val=""/>
      <w:lvlJc w:val="left"/>
      <w:pPr>
        <w:tabs>
          <w:tab w:val="num" w:pos="720"/>
        </w:tabs>
        <w:ind w:left="720" w:hanging="360"/>
      </w:pPr>
      <w:rPr>
        <w:rFonts w:ascii="Wingdings" w:hAnsi="Wingdings" w:hint="default"/>
      </w:rPr>
    </w:lvl>
    <w:lvl w:ilvl="1" w:tplc="2BB62C32" w:tentative="1">
      <w:start w:val="1"/>
      <w:numFmt w:val="bullet"/>
      <w:lvlText w:val=""/>
      <w:lvlJc w:val="left"/>
      <w:pPr>
        <w:tabs>
          <w:tab w:val="num" w:pos="1440"/>
        </w:tabs>
        <w:ind w:left="1440" w:hanging="360"/>
      </w:pPr>
      <w:rPr>
        <w:rFonts w:ascii="Wingdings" w:hAnsi="Wingdings" w:hint="default"/>
      </w:rPr>
    </w:lvl>
    <w:lvl w:ilvl="2" w:tplc="D6143A48" w:tentative="1">
      <w:start w:val="1"/>
      <w:numFmt w:val="bullet"/>
      <w:lvlText w:val=""/>
      <w:lvlJc w:val="left"/>
      <w:pPr>
        <w:tabs>
          <w:tab w:val="num" w:pos="2160"/>
        </w:tabs>
        <w:ind w:left="2160" w:hanging="360"/>
      </w:pPr>
      <w:rPr>
        <w:rFonts w:ascii="Wingdings" w:hAnsi="Wingdings" w:hint="default"/>
      </w:rPr>
    </w:lvl>
    <w:lvl w:ilvl="3" w:tplc="3E64CC70" w:tentative="1">
      <w:start w:val="1"/>
      <w:numFmt w:val="bullet"/>
      <w:lvlText w:val=""/>
      <w:lvlJc w:val="left"/>
      <w:pPr>
        <w:tabs>
          <w:tab w:val="num" w:pos="2880"/>
        </w:tabs>
        <w:ind w:left="2880" w:hanging="360"/>
      </w:pPr>
      <w:rPr>
        <w:rFonts w:ascii="Wingdings" w:hAnsi="Wingdings" w:hint="default"/>
      </w:rPr>
    </w:lvl>
    <w:lvl w:ilvl="4" w:tplc="68AAD4D4" w:tentative="1">
      <w:start w:val="1"/>
      <w:numFmt w:val="bullet"/>
      <w:lvlText w:val=""/>
      <w:lvlJc w:val="left"/>
      <w:pPr>
        <w:tabs>
          <w:tab w:val="num" w:pos="3600"/>
        </w:tabs>
        <w:ind w:left="3600" w:hanging="360"/>
      </w:pPr>
      <w:rPr>
        <w:rFonts w:ascii="Wingdings" w:hAnsi="Wingdings" w:hint="default"/>
      </w:rPr>
    </w:lvl>
    <w:lvl w:ilvl="5" w:tplc="7608914E" w:tentative="1">
      <w:start w:val="1"/>
      <w:numFmt w:val="bullet"/>
      <w:lvlText w:val=""/>
      <w:lvlJc w:val="left"/>
      <w:pPr>
        <w:tabs>
          <w:tab w:val="num" w:pos="4320"/>
        </w:tabs>
        <w:ind w:left="4320" w:hanging="360"/>
      </w:pPr>
      <w:rPr>
        <w:rFonts w:ascii="Wingdings" w:hAnsi="Wingdings" w:hint="default"/>
      </w:rPr>
    </w:lvl>
    <w:lvl w:ilvl="6" w:tplc="E54418CE" w:tentative="1">
      <w:start w:val="1"/>
      <w:numFmt w:val="bullet"/>
      <w:lvlText w:val=""/>
      <w:lvlJc w:val="left"/>
      <w:pPr>
        <w:tabs>
          <w:tab w:val="num" w:pos="5040"/>
        </w:tabs>
        <w:ind w:left="5040" w:hanging="360"/>
      </w:pPr>
      <w:rPr>
        <w:rFonts w:ascii="Wingdings" w:hAnsi="Wingdings" w:hint="default"/>
      </w:rPr>
    </w:lvl>
    <w:lvl w:ilvl="7" w:tplc="10E8E340" w:tentative="1">
      <w:start w:val="1"/>
      <w:numFmt w:val="bullet"/>
      <w:lvlText w:val=""/>
      <w:lvlJc w:val="left"/>
      <w:pPr>
        <w:tabs>
          <w:tab w:val="num" w:pos="5760"/>
        </w:tabs>
        <w:ind w:left="5760" w:hanging="360"/>
      </w:pPr>
      <w:rPr>
        <w:rFonts w:ascii="Wingdings" w:hAnsi="Wingdings" w:hint="default"/>
      </w:rPr>
    </w:lvl>
    <w:lvl w:ilvl="8" w:tplc="88F2235A" w:tentative="1">
      <w:start w:val="1"/>
      <w:numFmt w:val="bullet"/>
      <w:lvlText w:val=""/>
      <w:lvlJc w:val="left"/>
      <w:pPr>
        <w:tabs>
          <w:tab w:val="num" w:pos="6480"/>
        </w:tabs>
        <w:ind w:left="6480" w:hanging="360"/>
      </w:pPr>
      <w:rPr>
        <w:rFonts w:ascii="Wingdings" w:hAnsi="Wingdings" w:hint="default"/>
      </w:rPr>
    </w:lvl>
  </w:abstractNum>
  <w:abstractNum w:abstractNumId="23">
    <w:nsid w:val="2C3F1EFF"/>
    <w:multiLevelType w:val="hybridMultilevel"/>
    <w:tmpl w:val="88F00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2E7237"/>
    <w:multiLevelType w:val="hybridMultilevel"/>
    <w:tmpl w:val="07A21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2DEE4E07"/>
    <w:multiLevelType w:val="hybridMultilevel"/>
    <w:tmpl w:val="DC7AC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1681BF0"/>
    <w:multiLevelType w:val="hybridMultilevel"/>
    <w:tmpl w:val="13A053F0"/>
    <w:lvl w:ilvl="0" w:tplc="B1045B40">
      <w:start w:val="1"/>
      <w:numFmt w:val="bullet"/>
      <w:lvlText w:val=""/>
      <w:lvlJc w:val="left"/>
      <w:pPr>
        <w:tabs>
          <w:tab w:val="num" w:pos="720"/>
        </w:tabs>
        <w:ind w:left="720" w:hanging="360"/>
      </w:pPr>
      <w:rPr>
        <w:rFonts w:ascii="Wingdings" w:hAnsi="Wingdings" w:hint="default"/>
      </w:rPr>
    </w:lvl>
    <w:lvl w:ilvl="1" w:tplc="283A98DE" w:tentative="1">
      <w:start w:val="1"/>
      <w:numFmt w:val="bullet"/>
      <w:lvlText w:val=""/>
      <w:lvlJc w:val="left"/>
      <w:pPr>
        <w:tabs>
          <w:tab w:val="num" w:pos="1440"/>
        </w:tabs>
        <w:ind w:left="1440" w:hanging="360"/>
      </w:pPr>
      <w:rPr>
        <w:rFonts w:ascii="Wingdings" w:hAnsi="Wingdings" w:hint="default"/>
      </w:rPr>
    </w:lvl>
    <w:lvl w:ilvl="2" w:tplc="0D8871C6" w:tentative="1">
      <w:start w:val="1"/>
      <w:numFmt w:val="bullet"/>
      <w:lvlText w:val=""/>
      <w:lvlJc w:val="left"/>
      <w:pPr>
        <w:tabs>
          <w:tab w:val="num" w:pos="2160"/>
        </w:tabs>
        <w:ind w:left="2160" w:hanging="360"/>
      </w:pPr>
      <w:rPr>
        <w:rFonts w:ascii="Wingdings" w:hAnsi="Wingdings" w:hint="default"/>
      </w:rPr>
    </w:lvl>
    <w:lvl w:ilvl="3" w:tplc="35E88698" w:tentative="1">
      <w:start w:val="1"/>
      <w:numFmt w:val="bullet"/>
      <w:lvlText w:val=""/>
      <w:lvlJc w:val="left"/>
      <w:pPr>
        <w:tabs>
          <w:tab w:val="num" w:pos="2880"/>
        </w:tabs>
        <w:ind w:left="2880" w:hanging="360"/>
      </w:pPr>
      <w:rPr>
        <w:rFonts w:ascii="Wingdings" w:hAnsi="Wingdings" w:hint="default"/>
      </w:rPr>
    </w:lvl>
    <w:lvl w:ilvl="4" w:tplc="D6C4C4BA" w:tentative="1">
      <w:start w:val="1"/>
      <w:numFmt w:val="bullet"/>
      <w:lvlText w:val=""/>
      <w:lvlJc w:val="left"/>
      <w:pPr>
        <w:tabs>
          <w:tab w:val="num" w:pos="3600"/>
        </w:tabs>
        <w:ind w:left="3600" w:hanging="360"/>
      </w:pPr>
      <w:rPr>
        <w:rFonts w:ascii="Wingdings" w:hAnsi="Wingdings" w:hint="default"/>
      </w:rPr>
    </w:lvl>
    <w:lvl w:ilvl="5" w:tplc="B7188EFC" w:tentative="1">
      <w:start w:val="1"/>
      <w:numFmt w:val="bullet"/>
      <w:lvlText w:val=""/>
      <w:lvlJc w:val="left"/>
      <w:pPr>
        <w:tabs>
          <w:tab w:val="num" w:pos="4320"/>
        </w:tabs>
        <w:ind w:left="4320" w:hanging="360"/>
      </w:pPr>
      <w:rPr>
        <w:rFonts w:ascii="Wingdings" w:hAnsi="Wingdings" w:hint="default"/>
      </w:rPr>
    </w:lvl>
    <w:lvl w:ilvl="6" w:tplc="DDA0EC12" w:tentative="1">
      <w:start w:val="1"/>
      <w:numFmt w:val="bullet"/>
      <w:lvlText w:val=""/>
      <w:lvlJc w:val="left"/>
      <w:pPr>
        <w:tabs>
          <w:tab w:val="num" w:pos="5040"/>
        </w:tabs>
        <w:ind w:left="5040" w:hanging="360"/>
      </w:pPr>
      <w:rPr>
        <w:rFonts w:ascii="Wingdings" w:hAnsi="Wingdings" w:hint="default"/>
      </w:rPr>
    </w:lvl>
    <w:lvl w:ilvl="7" w:tplc="341A4304" w:tentative="1">
      <w:start w:val="1"/>
      <w:numFmt w:val="bullet"/>
      <w:lvlText w:val=""/>
      <w:lvlJc w:val="left"/>
      <w:pPr>
        <w:tabs>
          <w:tab w:val="num" w:pos="5760"/>
        </w:tabs>
        <w:ind w:left="5760" w:hanging="360"/>
      </w:pPr>
      <w:rPr>
        <w:rFonts w:ascii="Wingdings" w:hAnsi="Wingdings" w:hint="default"/>
      </w:rPr>
    </w:lvl>
    <w:lvl w:ilvl="8" w:tplc="44BC3BDC" w:tentative="1">
      <w:start w:val="1"/>
      <w:numFmt w:val="bullet"/>
      <w:lvlText w:val=""/>
      <w:lvlJc w:val="left"/>
      <w:pPr>
        <w:tabs>
          <w:tab w:val="num" w:pos="6480"/>
        </w:tabs>
        <w:ind w:left="6480" w:hanging="360"/>
      </w:pPr>
      <w:rPr>
        <w:rFonts w:ascii="Wingdings" w:hAnsi="Wingdings" w:hint="default"/>
      </w:rPr>
    </w:lvl>
  </w:abstractNum>
  <w:abstractNum w:abstractNumId="27">
    <w:nsid w:val="31D62538"/>
    <w:multiLevelType w:val="hybridMultilevel"/>
    <w:tmpl w:val="3D646FB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31E969BD"/>
    <w:multiLevelType w:val="hybridMultilevel"/>
    <w:tmpl w:val="90F6DA2A"/>
    <w:lvl w:ilvl="0" w:tplc="9C7CEDEC">
      <w:start w:val="1"/>
      <w:numFmt w:val="bullet"/>
      <w:lvlText w:val="•"/>
      <w:lvlJc w:val="left"/>
      <w:pPr>
        <w:tabs>
          <w:tab w:val="num" w:pos="360"/>
        </w:tabs>
        <w:ind w:left="360" w:hanging="360"/>
      </w:pPr>
      <w:rPr>
        <w:rFonts w:ascii="Arial" w:hAnsi="Arial" w:hint="default"/>
      </w:rPr>
    </w:lvl>
    <w:lvl w:ilvl="1" w:tplc="659CB1C6">
      <w:start w:val="591"/>
      <w:numFmt w:val="bullet"/>
      <w:lvlText w:val=""/>
      <w:lvlJc w:val="left"/>
      <w:pPr>
        <w:tabs>
          <w:tab w:val="num" w:pos="1080"/>
        </w:tabs>
        <w:ind w:left="1080" w:hanging="360"/>
      </w:pPr>
      <w:rPr>
        <w:rFonts w:ascii="Symbol" w:hAnsi="Symbo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29">
    <w:nsid w:val="35EB3038"/>
    <w:multiLevelType w:val="hybridMultilevel"/>
    <w:tmpl w:val="FF227F32"/>
    <w:lvl w:ilvl="0" w:tplc="44DC3B60">
      <w:start w:val="1"/>
      <w:numFmt w:val="bullet"/>
      <w:lvlText w:val=""/>
      <w:lvlJc w:val="left"/>
      <w:pPr>
        <w:tabs>
          <w:tab w:val="num" w:pos="720"/>
        </w:tabs>
        <w:ind w:left="720" w:hanging="360"/>
      </w:pPr>
      <w:rPr>
        <w:rFonts w:ascii="Wingdings" w:hAnsi="Wingdings" w:hint="default"/>
      </w:rPr>
    </w:lvl>
    <w:lvl w:ilvl="1" w:tplc="35485538" w:tentative="1">
      <w:start w:val="1"/>
      <w:numFmt w:val="bullet"/>
      <w:lvlText w:val=""/>
      <w:lvlJc w:val="left"/>
      <w:pPr>
        <w:tabs>
          <w:tab w:val="num" w:pos="1440"/>
        </w:tabs>
        <w:ind w:left="1440" w:hanging="360"/>
      </w:pPr>
      <w:rPr>
        <w:rFonts w:ascii="Wingdings" w:hAnsi="Wingdings" w:hint="default"/>
      </w:rPr>
    </w:lvl>
    <w:lvl w:ilvl="2" w:tplc="D120598A" w:tentative="1">
      <w:start w:val="1"/>
      <w:numFmt w:val="bullet"/>
      <w:lvlText w:val=""/>
      <w:lvlJc w:val="left"/>
      <w:pPr>
        <w:tabs>
          <w:tab w:val="num" w:pos="2160"/>
        </w:tabs>
        <w:ind w:left="2160" w:hanging="360"/>
      </w:pPr>
      <w:rPr>
        <w:rFonts w:ascii="Wingdings" w:hAnsi="Wingdings" w:hint="default"/>
      </w:rPr>
    </w:lvl>
    <w:lvl w:ilvl="3" w:tplc="839807F0" w:tentative="1">
      <w:start w:val="1"/>
      <w:numFmt w:val="bullet"/>
      <w:lvlText w:val=""/>
      <w:lvlJc w:val="left"/>
      <w:pPr>
        <w:tabs>
          <w:tab w:val="num" w:pos="2880"/>
        </w:tabs>
        <w:ind w:left="2880" w:hanging="360"/>
      </w:pPr>
      <w:rPr>
        <w:rFonts w:ascii="Wingdings" w:hAnsi="Wingdings" w:hint="default"/>
      </w:rPr>
    </w:lvl>
    <w:lvl w:ilvl="4" w:tplc="DDC42296" w:tentative="1">
      <w:start w:val="1"/>
      <w:numFmt w:val="bullet"/>
      <w:lvlText w:val=""/>
      <w:lvlJc w:val="left"/>
      <w:pPr>
        <w:tabs>
          <w:tab w:val="num" w:pos="3600"/>
        </w:tabs>
        <w:ind w:left="3600" w:hanging="360"/>
      </w:pPr>
      <w:rPr>
        <w:rFonts w:ascii="Wingdings" w:hAnsi="Wingdings" w:hint="default"/>
      </w:rPr>
    </w:lvl>
    <w:lvl w:ilvl="5" w:tplc="42622F02" w:tentative="1">
      <w:start w:val="1"/>
      <w:numFmt w:val="bullet"/>
      <w:lvlText w:val=""/>
      <w:lvlJc w:val="left"/>
      <w:pPr>
        <w:tabs>
          <w:tab w:val="num" w:pos="4320"/>
        </w:tabs>
        <w:ind w:left="4320" w:hanging="360"/>
      </w:pPr>
      <w:rPr>
        <w:rFonts w:ascii="Wingdings" w:hAnsi="Wingdings" w:hint="default"/>
      </w:rPr>
    </w:lvl>
    <w:lvl w:ilvl="6" w:tplc="BBE6DA40" w:tentative="1">
      <w:start w:val="1"/>
      <w:numFmt w:val="bullet"/>
      <w:lvlText w:val=""/>
      <w:lvlJc w:val="left"/>
      <w:pPr>
        <w:tabs>
          <w:tab w:val="num" w:pos="5040"/>
        </w:tabs>
        <w:ind w:left="5040" w:hanging="360"/>
      </w:pPr>
      <w:rPr>
        <w:rFonts w:ascii="Wingdings" w:hAnsi="Wingdings" w:hint="default"/>
      </w:rPr>
    </w:lvl>
    <w:lvl w:ilvl="7" w:tplc="5B9032E4" w:tentative="1">
      <w:start w:val="1"/>
      <w:numFmt w:val="bullet"/>
      <w:lvlText w:val=""/>
      <w:lvlJc w:val="left"/>
      <w:pPr>
        <w:tabs>
          <w:tab w:val="num" w:pos="5760"/>
        </w:tabs>
        <w:ind w:left="5760" w:hanging="360"/>
      </w:pPr>
      <w:rPr>
        <w:rFonts w:ascii="Wingdings" w:hAnsi="Wingdings" w:hint="default"/>
      </w:rPr>
    </w:lvl>
    <w:lvl w:ilvl="8" w:tplc="E542D1D2" w:tentative="1">
      <w:start w:val="1"/>
      <w:numFmt w:val="bullet"/>
      <w:lvlText w:val=""/>
      <w:lvlJc w:val="left"/>
      <w:pPr>
        <w:tabs>
          <w:tab w:val="num" w:pos="6480"/>
        </w:tabs>
        <w:ind w:left="6480" w:hanging="360"/>
      </w:pPr>
      <w:rPr>
        <w:rFonts w:ascii="Wingdings" w:hAnsi="Wingdings" w:hint="default"/>
      </w:rPr>
    </w:lvl>
  </w:abstractNum>
  <w:abstractNum w:abstractNumId="30">
    <w:nsid w:val="36284CF2"/>
    <w:multiLevelType w:val="hybridMultilevel"/>
    <w:tmpl w:val="6A4E9506"/>
    <w:lvl w:ilvl="0" w:tplc="0407000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89D100D"/>
    <w:multiLevelType w:val="hybridMultilevel"/>
    <w:tmpl w:val="08BA18E8"/>
    <w:lvl w:ilvl="0" w:tplc="0407000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98979EB"/>
    <w:multiLevelType w:val="hybridMultilevel"/>
    <w:tmpl w:val="F6E8A99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3C862438"/>
    <w:multiLevelType w:val="hybridMultilevel"/>
    <w:tmpl w:val="3DD4430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D051A05"/>
    <w:multiLevelType w:val="hybridMultilevel"/>
    <w:tmpl w:val="AA421EF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3DD41F8C"/>
    <w:multiLevelType w:val="hybridMultilevel"/>
    <w:tmpl w:val="D182282E"/>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822073EC">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nsid w:val="3F7A65A3"/>
    <w:multiLevelType w:val="hybridMultilevel"/>
    <w:tmpl w:val="DC7AC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4BA83C7E"/>
    <w:multiLevelType w:val="hybridMultilevel"/>
    <w:tmpl w:val="5D9A62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B68479AA">
      <w:numFmt w:val="bullet"/>
      <w:lvlText w:val="-"/>
      <w:lvlJc w:val="left"/>
      <w:pPr>
        <w:ind w:left="2160" w:hanging="360"/>
      </w:pPr>
      <w:rPr>
        <w:rFonts w:ascii="Calibri" w:eastAsia="Times New Roman" w:hAnsi="Calibri" w:cs="Calibr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D06343F"/>
    <w:multiLevelType w:val="hybridMultilevel"/>
    <w:tmpl w:val="B332F76C"/>
    <w:lvl w:ilvl="0" w:tplc="ACEC6094">
      <w:start w:val="1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4F8737E1"/>
    <w:multiLevelType w:val="hybridMultilevel"/>
    <w:tmpl w:val="7BBAF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09D4AE2"/>
    <w:multiLevelType w:val="hybridMultilevel"/>
    <w:tmpl w:val="04D85394"/>
    <w:lvl w:ilvl="0" w:tplc="9C7CEDEC">
      <w:start w:val="1"/>
      <w:numFmt w:val="bullet"/>
      <w:lvlText w:val="•"/>
      <w:lvlJc w:val="left"/>
      <w:pPr>
        <w:tabs>
          <w:tab w:val="num" w:pos="360"/>
        </w:tabs>
        <w:ind w:left="360" w:hanging="360"/>
      </w:pPr>
      <w:rPr>
        <w:rFonts w:ascii="Arial" w:hAnsi="Arial" w:hint="default"/>
      </w:rPr>
    </w:lvl>
    <w:lvl w:ilvl="1" w:tplc="659CB1C6">
      <w:start w:val="591"/>
      <w:numFmt w:val="bullet"/>
      <w:lvlText w:val=""/>
      <w:lvlJc w:val="left"/>
      <w:pPr>
        <w:tabs>
          <w:tab w:val="num" w:pos="1080"/>
        </w:tabs>
        <w:ind w:left="1080" w:hanging="360"/>
      </w:pPr>
      <w:rPr>
        <w:rFonts w:ascii="Symbol" w:hAnsi="Symbo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41">
    <w:nsid w:val="50D7182C"/>
    <w:multiLevelType w:val="hybridMultilevel"/>
    <w:tmpl w:val="1632F276"/>
    <w:lvl w:ilvl="0" w:tplc="2CAE74C8">
      <w:start w:val="1"/>
      <w:numFmt w:val="bullet"/>
      <w:lvlText w:val=""/>
      <w:lvlJc w:val="left"/>
      <w:pPr>
        <w:tabs>
          <w:tab w:val="num" w:pos="360"/>
        </w:tabs>
        <w:ind w:left="360" w:hanging="360"/>
      </w:pPr>
      <w:rPr>
        <w:rFonts w:ascii="Symbol" w:hAnsi="Symbol" w:hint="default"/>
        <w:color w:val="auto"/>
      </w:rPr>
    </w:lvl>
    <w:lvl w:ilvl="1" w:tplc="1CE26948">
      <w:start w:val="1"/>
      <w:numFmt w:val="bullet"/>
      <w:lvlText w:val="•"/>
      <w:lvlJc w:val="left"/>
      <w:pPr>
        <w:tabs>
          <w:tab w:val="num" w:pos="1080"/>
        </w:tabs>
        <w:ind w:left="1080" w:hanging="360"/>
      </w:pPr>
      <w:rPr>
        <w:rFonts w:ascii="Arial" w:hAnsi="Aria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42">
    <w:nsid w:val="50DE0C9C"/>
    <w:multiLevelType w:val="hybridMultilevel"/>
    <w:tmpl w:val="BD20F4A8"/>
    <w:lvl w:ilvl="0" w:tplc="5C0CC388">
      <w:start w:val="1"/>
      <w:numFmt w:val="bullet"/>
      <w:lvlText w:val=""/>
      <w:lvlJc w:val="left"/>
      <w:pPr>
        <w:tabs>
          <w:tab w:val="num" w:pos="720"/>
        </w:tabs>
        <w:ind w:left="720" w:hanging="360"/>
      </w:pPr>
      <w:rPr>
        <w:rFonts w:ascii="Wingdings" w:hAnsi="Wingdings" w:hint="default"/>
      </w:rPr>
    </w:lvl>
    <w:lvl w:ilvl="1" w:tplc="B9CEC14C" w:tentative="1">
      <w:start w:val="1"/>
      <w:numFmt w:val="bullet"/>
      <w:lvlText w:val=""/>
      <w:lvlJc w:val="left"/>
      <w:pPr>
        <w:tabs>
          <w:tab w:val="num" w:pos="1440"/>
        </w:tabs>
        <w:ind w:left="1440" w:hanging="360"/>
      </w:pPr>
      <w:rPr>
        <w:rFonts w:ascii="Wingdings" w:hAnsi="Wingdings" w:hint="default"/>
      </w:rPr>
    </w:lvl>
    <w:lvl w:ilvl="2" w:tplc="22E02EC4" w:tentative="1">
      <w:start w:val="1"/>
      <w:numFmt w:val="bullet"/>
      <w:lvlText w:val=""/>
      <w:lvlJc w:val="left"/>
      <w:pPr>
        <w:tabs>
          <w:tab w:val="num" w:pos="2160"/>
        </w:tabs>
        <w:ind w:left="2160" w:hanging="360"/>
      </w:pPr>
      <w:rPr>
        <w:rFonts w:ascii="Wingdings" w:hAnsi="Wingdings" w:hint="default"/>
      </w:rPr>
    </w:lvl>
    <w:lvl w:ilvl="3" w:tplc="61125BBC" w:tentative="1">
      <w:start w:val="1"/>
      <w:numFmt w:val="bullet"/>
      <w:lvlText w:val=""/>
      <w:lvlJc w:val="left"/>
      <w:pPr>
        <w:tabs>
          <w:tab w:val="num" w:pos="2880"/>
        </w:tabs>
        <w:ind w:left="2880" w:hanging="360"/>
      </w:pPr>
      <w:rPr>
        <w:rFonts w:ascii="Wingdings" w:hAnsi="Wingdings" w:hint="default"/>
      </w:rPr>
    </w:lvl>
    <w:lvl w:ilvl="4" w:tplc="B64892FE" w:tentative="1">
      <w:start w:val="1"/>
      <w:numFmt w:val="bullet"/>
      <w:lvlText w:val=""/>
      <w:lvlJc w:val="left"/>
      <w:pPr>
        <w:tabs>
          <w:tab w:val="num" w:pos="3600"/>
        </w:tabs>
        <w:ind w:left="3600" w:hanging="360"/>
      </w:pPr>
      <w:rPr>
        <w:rFonts w:ascii="Wingdings" w:hAnsi="Wingdings" w:hint="default"/>
      </w:rPr>
    </w:lvl>
    <w:lvl w:ilvl="5" w:tplc="8AC2DBEA" w:tentative="1">
      <w:start w:val="1"/>
      <w:numFmt w:val="bullet"/>
      <w:lvlText w:val=""/>
      <w:lvlJc w:val="left"/>
      <w:pPr>
        <w:tabs>
          <w:tab w:val="num" w:pos="4320"/>
        </w:tabs>
        <w:ind w:left="4320" w:hanging="360"/>
      </w:pPr>
      <w:rPr>
        <w:rFonts w:ascii="Wingdings" w:hAnsi="Wingdings" w:hint="default"/>
      </w:rPr>
    </w:lvl>
    <w:lvl w:ilvl="6" w:tplc="3BC6A27C" w:tentative="1">
      <w:start w:val="1"/>
      <w:numFmt w:val="bullet"/>
      <w:lvlText w:val=""/>
      <w:lvlJc w:val="left"/>
      <w:pPr>
        <w:tabs>
          <w:tab w:val="num" w:pos="5040"/>
        </w:tabs>
        <w:ind w:left="5040" w:hanging="360"/>
      </w:pPr>
      <w:rPr>
        <w:rFonts w:ascii="Wingdings" w:hAnsi="Wingdings" w:hint="default"/>
      </w:rPr>
    </w:lvl>
    <w:lvl w:ilvl="7" w:tplc="E0DC045A" w:tentative="1">
      <w:start w:val="1"/>
      <w:numFmt w:val="bullet"/>
      <w:lvlText w:val=""/>
      <w:lvlJc w:val="left"/>
      <w:pPr>
        <w:tabs>
          <w:tab w:val="num" w:pos="5760"/>
        </w:tabs>
        <w:ind w:left="5760" w:hanging="360"/>
      </w:pPr>
      <w:rPr>
        <w:rFonts w:ascii="Wingdings" w:hAnsi="Wingdings" w:hint="default"/>
      </w:rPr>
    </w:lvl>
    <w:lvl w:ilvl="8" w:tplc="3D566368" w:tentative="1">
      <w:start w:val="1"/>
      <w:numFmt w:val="bullet"/>
      <w:lvlText w:val=""/>
      <w:lvlJc w:val="left"/>
      <w:pPr>
        <w:tabs>
          <w:tab w:val="num" w:pos="6480"/>
        </w:tabs>
        <w:ind w:left="6480" w:hanging="360"/>
      </w:pPr>
      <w:rPr>
        <w:rFonts w:ascii="Wingdings" w:hAnsi="Wingdings" w:hint="default"/>
      </w:rPr>
    </w:lvl>
  </w:abstractNum>
  <w:abstractNum w:abstractNumId="43">
    <w:nsid w:val="51DB7935"/>
    <w:multiLevelType w:val="hybridMultilevel"/>
    <w:tmpl w:val="7090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52293A28"/>
    <w:multiLevelType w:val="hybridMultilevel"/>
    <w:tmpl w:val="7C36C6AA"/>
    <w:lvl w:ilvl="0" w:tplc="2CAE74C8">
      <w:start w:val="1"/>
      <w:numFmt w:val="bullet"/>
      <w:lvlText w:val=""/>
      <w:lvlJc w:val="left"/>
      <w:pPr>
        <w:tabs>
          <w:tab w:val="num" w:pos="360"/>
        </w:tabs>
        <w:ind w:left="360" w:hanging="360"/>
      </w:pPr>
      <w:rPr>
        <w:rFonts w:ascii="Symbol" w:hAnsi="Symbol" w:hint="default"/>
        <w:color w:val="auto"/>
      </w:rPr>
    </w:lvl>
    <w:lvl w:ilvl="1" w:tplc="1CE26948">
      <w:start w:val="1"/>
      <w:numFmt w:val="bullet"/>
      <w:lvlText w:val="•"/>
      <w:lvlJc w:val="left"/>
      <w:pPr>
        <w:tabs>
          <w:tab w:val="num" w:pos="1080"/>
        </w:tabs>
        <w:ind w:left="1080" w:hanging="360"/>
      </w:pPr>
      <w:rPr>
        <w:rFonts w:ascii="Arial" w:hAnsi="Aria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45">
    <w:nsid w:val="5E30252A"/>
    <w:multiLevelType w:val="hybridMultilevel"/>
    <w:tmpl w:val="F640AB04"/>
    <w:lvl w:ilvl="0" w:tplc="25662140">
      <w:start w:val="1"/>
      <w:numFmt w:val="bullet"/>
      <w:lvlText w:val=""/>
      <w:lvlJc w:val="left"/>
      <w:pPr>
        <w:tabs>
          <w:tab w:val="num" w:pos="720"/>
        </w:tabs>
        <w:ind w:left="720" w:hanging="360"/>
      </w:pPr>
      <w:rPr>
        <w:rFonts w:ascii="Wingdings" w:hAnsi="Wingdings" w:hint="default"/>
      </w:rPr>
    </w:lvl>
    <w:lvl w:ilvl="1" w:tplc="DF28C6B8" w:tentative="1">
      <w:start w:val="1"/>
      <w:numFmt w:val="bullet"/>
      <w:lvlText w:val=""/>
      <w:lvlJc w:val="left"/>
      <w:pPr>
        <w:tabs>
          <w:tab w:val="num" w:pos="1440"/>
        </w:tabs>
        <w:ind w:left="1440" w:hanging="360"/>
      </w:pPr>
      <w:rPr>
        <w:rFonts w:ascii="Wingdings" w:hAnsi="Wingdings" w:hint="default"/>
      </w:rPr>
    </w:lvl>
    <w:lvl w:ilvl="2" w:tplc="08EA6BB0" w:tentative="1">
      <w:start w:val="1"/>
      <w:numFmt w:val="bullet"/>
      <w:lvlText w:val=""/>
      <w:lvlJc w:val="left"/>
      <w:pPr>
        <w:tabs>
          <w:tab w:val="num" w:pos="2160"/>
        </w:tabs>
        <w:ind w:left="2160" w:hanging="360"/>
      </w:pPr>
      <w:rPr>
        <w:rFonts w:ascii="Wingdings" w:hAnsi="Wingdings" w:hint="default"/>
      </w:rPr>
    </w:lvl>
    <w:lvl w:ilvl="3" w:tplc="B6CC3DBC" w:tentative="1">
      <w:start w:val="1"/>
      <w:numFmt w:val="bullet"/>
      <w:lvlText w:val=""/>
      <w:lvlJc w:val="left"/>
      <w:pPr>
        <w:tabs>
          <w:tab w:val="num" w:pos="2880"/>
        </w:tabs>
        <w:ind w:left="2880" w:hanging="360"/>
      </w:pPr>
      <w:rPr>
        <w:rFonts w:ascii="Wingdings" w:hAnsi="Wingdings" w:hint="default"/>
      </w:rPr>
    </w:lvl>
    <w:lvl w:ilvl="4" w:tplc="AD4024FE" w:tentative="1">
      <w:start w:val="1"/>
      <w:numFmt w:val="bullet"/>
      <w:lvlText w:val=""/>
      <w:lvlJc w:val="left"/>
      <w:pPr>
        <w:tabs>
          <w:tab w:val="num" w:pos="3600"/>
        </w:tabs>
        <w:ind w:left="3600" w:hanging="360"/>
      </w:pPr>
      <w:rPr>
        <w:rFonts w:ascii="Wingdings" w:hAnsi="Wingdings" w:hint="default"/>
      </w:rPr>
    </w:lvl>
    <w:lvl w:ilvl="5" w:tplc="6F929A3C" w:tentative="1">
      <w:start w:val="1"/>
      <w:numFmt w:val="bullet"/>
      <w:lvlText w:val=""/>
      <w:lvlJc w:val="left"/>
      <w:pPr>
        <w:tabs>
          <w:tab w:val="num" w:pos="4320"/>
        </w:tabs>
        <w:ind w:left="4320" w:hanging="360"/>
      </w:pPr>
      <w:rPr>
        <w:rFonts w:ascii="Wingdings" w:hAnsi="Wingdings" w:hint="default"/>
      </w:rPr>
    </w:lvl>
    <w:lvl w:ilvl="6" w:tplc="6B609A52" w:tentative="1">
      <w:start w:val="1"/>
      <w:numFmt w:val="bullet"/>
      <w:lvlText w:val=""/>
      <w:lvlJc w:val="left"/>
      <w:pPr>
        <w:tabs>
          <w:tab w:val="num" w:pos="5040"/>
        </w:tabs>
        <w:ind w:left="5040" w:hanging="360"/>
      </w:pPr>
      <w:rPr>
        <w:rFonts w:ascii="Wingdings" w:hAnsi="Wingdings" w:hint="default"/>
      </w:rPr>
    </w:lvl>
    <w:lvl w:ilvl="7" w:tplc="D6AE66D4" w:tentative="1">
      <w:start w:val="1"/>
      <w:numFmt w:val="bullet"/>
      <w:lvlText w:val=""/>
      <w:lvlJc w:val="left"/>
      <w:pPr>
        <w:tabs>
          <w:tab w:val="num" w:pos="5760"/>
        </w:tabs>
        <w:ind w:left="5760" w:hanging="360"/>
      </w:pPr>
      <w:rPr>
        <w:rFonts w:ascii="Wingdings" w:hAnsi="Wingdings" w:hint="default"/>
      </w:rPr>
    </w:lvl>
    <w:lvl w:ilvl="8" w:tplc="4E0CB218" w:tentative="1">
      <w:start w:val="1"/>
      <w:numFmt w:val="bullet"/>
      <w:lvlText w:val=""/>
      <w:lvlJc w:val="left"/>
      <w:pPr>
        <w:tabs>
          <w:tab w:val="num" w:pos="6480"/>
        </w:tabs>
        <w:ind w:left="6480" w:hanging="360"/>
      </w:pPr>
      <w:rPr>
        <w:rFonts w:ascii="Wingdings" w:hAnsi="Wingdings" w:hint="default"/>
      </w:rPr>
    </w:lvl>
  </w:abstractNum>
  <w:abstractNum w:abstractNumId="46">
    <w:nsid w:val="5E830268"/>
    <w:multiLevelType w:val="hybridMultilevel"/>
    <w:tmpl w:val="A3DE1434"/>
    <w:lvl w:ilvl="0" w:tplc="0407000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6C97B22"/>
    <w:multiLevelType w:val="hybridMultilevel"/>
    <w:tmpl w:val="102A7DFE"/>
    <w:lvl w:ilvl="0" w:tplc="9C7CEDEC">
      <w:start w:val="1"/>
      <w:numFmt w:val="bullet"/>
      <w:lvlText w:val="•"/>
      <w:lvlJc w:val="left"/>
      <w:pPr>
        <w:tabs>
          <w:tab w:val="num" w:pos="360"/>
        </w:tabs>
        <w:ind w:left="360" w:hanging="360"/>
      </w:pPr>
      <w:rPr>
        <w:rFonts w:ascii="Arial" w:hAnsi="Arial" w:hint="default"/>
      </w:rPr>
    </w:lvl>
    <w:lvl w:ilvl="1" w:tplc="659CB1C6">
      <w:start w:val="591"/>
      <w:numFmt w:val="bullet"/>
      <w:lvlText w:val=""/>
      <w:lvlJc w:val="left"/>
      <w:pPr>
        <w:tabs>
          <w:tab w:val="num" w:pos="1080"/>
        </w:tabs>
        <w:ind w:left="1080" w:hanging="360"/>
      </w:pPr>
      <w:rPr>
        <w:rFonts w:ascii="Symbol" w:hAnsi="Symbol" w:hint="default"/>
      </w:rPr>
    </w:lvl>
    <w:lvl w:ilvl="2" w:tplc="659CB1C6">
      <w:start w:val="591"/>
      <w:numFmt w:val="bullet"/>
      <w:lvlText w:val=""/>
      <w:lvlJc w:val="left"/>
      <w:pPr>
        <w:tabs>
          <w:tab w:val="num" w:pos="1800"/>
        </w:tabs>
        <w:ind w:left="1800" w:hanging="360"/>
      </w:pPr>
      <w:rPr>
        <w:rFonts w:ascii="Symbol" w:hAnsi="Symbol" w:hint="default"/>
      </w:rPr>
    </w:lvl>
    <w:lvl w:ilvl="3" w:tplc="950C8462" w:tentative="1">
      <w:start w:val="1"/>
      <w:numFmt w:val="bullet"/>
      <w:lvlText w:val="•"/>
      <w:lvlJc w:val="left"/>
      <w:pPr>
        <w:tabs>
          <w:tab w:val="num" w:pos="2520"/>
        </w:tabs>
        <w:ind w:left="2520" w:hanging="360"/>
      </w:pPr>
      <w:rPr>
        <w:rFonts w:ascii="Arial" w:hAnsi="Arial" w:hint="default"/>
      </w:rPr>
    </w:lvl>
    <w:lvl w:ilvl="4" w:tplc="3A6A6354" w:tentative="1">
      <w:start w:val="1"/>
      <w:numFmt w:val="bullet"/>
      <w:lvlText w:val="•"/>
      <w:lvlJc w:val="left"/>
      <w:pPr>
        <w:tabs>
          <w:tab w:val="num" w:pos="3240"/>
        </w:tabs>
        <w:ind w:left="3240" w:hanging="360"/>
      </w:pPr>
      <w:rPr>
        <w:rFonts w:ascii="Arial" w:hAnsi="Arial" w:hint="default"/>
      </w:rPr>
    </w:lvl>
    <w:lvl w:ilvl="5" w:tplc="060C3B64" w:tentative="1">
      <w:start w:val="1"/>
      <w:numFmt w:val="bullet"/>
      <w:lvlText w:val="•"/>
      <w:lvlJc w:val="left"/>
      <w:pPr>
        <w:tabs>
          <w:tab w:val="num" w:pos="3960"/>
        </w:tabs>
        <w:ind w:left="3960" w:hanging="360"/>
      </w:pPr>
      <w:rPr>
        <w:rFonts w:ascii="Arial" w:hAnsi="Arial" w:hint="default"/>
      </w:rPr>
    </w:lvl>
    <w:lvl w:ilvl="6" w:tplc="CFBE4DCC" w:tentative="1">
      <w:start w:val="1"/>
      <w:numFmt w:val="bullet"/>
      <w:lvlText w:val="•"/>
      <w:lvlJc w:val="left"/>
      <w:pPr>
        <w:tabs>
          <w:tab w:val="num" w:pos="4680"/>
        </w:tabs>
        <w:ind w:left="4680" w:hanging="360"/>
      </w:pPr>
      <w:rPr>
        <w:rFonts w:ascii="Arial" w:hAnsi="Arial" w:hint="default"/>
      </w:rPr>
    </w:lvl>
    <w:lvl w:ilvl="7" w:tplc="F7506928" w:tentative="1">
      <w:start w:val="1"/>
      <w:numFmt w:val="bullet"/>
      <w:lvlText w:val="•"/>
      <w:lvlJc w:val="left"/>
      <w:pPr>
        <w:tabs>
          <w:tab w:val="num" w:pos="5400"/>
        </w:tabs>
        <w:ind w:left="5400" w:hanging="360"/>
      </w:pPr>
      <w:rPr>
        <w:rFonts w:ascii="Arial" w:hAnsi="Arial" w:hint="default"/>
      </w:rPr>
    </w:lvl>
    <w:lvl w:ilvl="8" w:tplc="BF8AC21A" w:tentative="1">
      <w:start w:val="1"/>
      <w:numFmt w:val="bullet"/>
      <w:lvlText w:val="•"/>
      <w:lvlJc w:val="left"/>
      <w:pPr>
        <w:tabs>
          <w:tab w:val="num" w:pos="6120"/>
        </w:tabs>
        <w:ind w:left="6120" w:hanging="360"/>
      </w:pPr>
      <w:rPr>
        <w:rFonts w:ascii="Arial" w:hAnsi="Arial" w:hint="default"/>
      </w:rPr>
    </w:lvl>
  </w:abstractNum>
  <w:abstractNum w:abstractNumId="48">
    <w:nsid w:val="6B2D7D16"/>
    <w:multiLevelType w:val="hybridMultilevel"/>
    <w:tmpl w:val="83980808"/>
    <w:lvl w:ilvl="0" w:tplc="0407000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1801DB6"/>
    <w:multiLevelType w:val="hybridMultilevel"/>
    <w:tmpl w:val="21E014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7280625A"/>
    <w:multiLevelType w:val="hybridMultilevel"/>
    <w:tmpl w:val="B1AA775C"/>
    <w:lvl w:ilvl="0" w:tplc="F17A5CAE">
      <w:start w:val="1"/>
      <w:numFmt w:val="decimal"/>
      <w:lvlText w:val="Kapitel %1"/>
      <w:lvlJc w:val="left"/>
      <w:pPr>
        <w:ind w:left="822" w:hanging="680"/>
      </w:pPr>
      <w:rPr>
        <w:rFonts w:ascii="Arial" w:hAnsi="Arial"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75033F69"/>
    <w:multiLevelType w:val="hybridMultilevel"/>
    <w:tmpl w:val="A210D2DA"/>
    <w:lvl w:ilvl="0" w:tplc="A64E96AA">
      <w:start w:val="1"/>
      <w:numFmt w:val="bullet"/>
      <w:lvlText w:val="-"/>
      <w:lvlJc w:val="left"/>
      <w:pPr>
        <w:tabs>
          <w:tab w:val="num" w:pos="720"/>
        </w:tabs>
        <w:ind w:left="720" w:hanging="360"/>
      </w:pPr>
      <w:rPr>
        <w:rFonts w:ascii="Times New Roman" w:hAnsi="Times New Roman" w:hint="default"/>
      </w:rPr>
    </w:lvl>
    <w:lvl w:ilvl="1" w:tplc="5C6AE49C">
      <w:start w:val="1"/>
      <w:numFmt w:val="bullet"/>
      <w:lvlText w:val="-"/>
      <w:lvlJc w:val="left"/>
      <w:pPr>
        <w:tabs>
          <w:tab w:val="num" w:pos="1440"/>
        </w:tabs>
        <w:ind w:left="1440" w:hanging="360"/>
      </w:pPr>
      <w:rPr>
        <w:rFonts w:ascii="Times New Roman" w:hAnsi="Times New Roman" w:hint="default"/>
      </w:rPr>
    </w:lvl>
    <w:lvl w:ilvl="2" w:tplc="B74440AC" w:tentative="1">
      <w:start w:val="1"/>
      <w:numFmt w:val="bullet"/>
      <w:lvlText w:val="-"/>
      <w:lvlJc w:val="left"/>
      <w:pPr>
        <w:tabs>
          <w:tab w:val="num" w:pos="2160"/>
        </w:tabs>
        <w:ind w:left="2160" w:hanging="360"/>
      </w:pPr>
      <w:rPr>
        <w:rFonts w:ascii="Times New Roman" w:hAnsi="Times New Roman" w:hint="default"/>
      </w:rPr>
    </w:lvl>
    <w:lvl w:ilvl="3" w:tplc="76CE1C86" w:tentative="1">
      <w:start w:val="1"/>
      <w:numFmt w:val="bullet"/>
      <w:lvlText w:val="-"/>
      <w:lvlJc w:val="left"/>
      <w:pPr>
        <w:tabs>
          <w:tab w:val="num" w:pos="2880"/>
        </w:tabs>
        <w:ind w:left="2880" w:hanging="360"/>
      </w:pPr>
      <w:rPr>
        <w:rFonts w:ascii="Times New Roman" w:hAnsi="Times New Roman" w:hint="default"/>
      </w:rPr>
    </w:lvl>
    <w:lvl w:ilvl="4" w:tplc="84FE661C" w:tentative="1">
      <w:start w:val="1"/>
      <w:numFmt w:val="bullet"/>
      <w:lvlText w:val="-"/>
      <w:lvlJc w:val="left"/>
      <w:pPr>
        <w:tabs>
          <w:tab w:val="num" w:pos="3600"/>
        </w:tabs>
        <w:ind w:left="3600" w:hanging="360"/>
      </w:pPr>
      <w:rPr>
        <w:rFonts w:ascii="Times New Roman" w:hAnsi="Times New Roman" w:hint="default"/>
      </w:rPr>
    </w:lvl>
    <w:lvl w:ilvl="5" w:tplc="96607850" w:tentative="1">
      <w:start w:val="1"/>
      <w:numFmt w:val="bullet"/>
      <w:lvlText w:val="-"/>
      <w:lvlJc w:val="left"/>
      <w:pPr>
        <w:tabs>
          <w:tab w:val="num" w:pos="4320"/>
        </w:tabs>
        <w:ind w:left="4320" w:hanging="360"/>
      </w:pPr>
      <w:rPr>
        <w:rFonts w:ascii="Times New Roman" w:hAnsi="Times New Roman" w:hint="default"/>
      </w:rPr>
    </w:lvl>
    <w:lvl w:ilvl="6" w:tplc="392013D2" w:tentative="1">
      <w:start w:val="1"/>
      <w:numFmt w:val="bullet"/>
      <w:lvlText w:val="-"/>
      <w:lvlJc w:val="left"/>
      <w:pPr>
        <w:tabs>
          <w:tab w:val="num" w:pos="5040"/>
        </w:tabs>
        <w:ind w:left="5040" w:hanging="360"/>
      </w:pPr>
      <w:rPr>
        <w:rFonts w:ascii="Times New Roman" w:hAnsi="Times New Roman" w:hint="default"/>
      </w:rPr>
    </w:lvl>
    <w:lvl w:ilvl="7" w:tplc="E2D6A7B0" w:tentative="1">
      <w:start w:val="1"/>
      <w:numFmt w:val="bullet"/>
      <w:lvlText w:val="-"/>
      <w:lvlJc w:val="left"/>
      <w:pPr>
        <w:tabs>
          <w:tab w:val="num" w:pos="5760"/>
        </w:tabs>
        <w:ind w:left="5760" w:hanging="360"/>
      </w:pPr>
      <w:rPr>
        <w:rFonts w:ascii="Times New Roman" w:hAnsi="Times New Roman" w:hint="default"/>
      </w:rPr>
    </w:lvl>
    <w:lvl w:ilvl="8" w:tplc="842AE4F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79754FA0"/>
    <w:multiLevelType w:val="hybridMultilevel"/>
    <w:tmpl w:val="C9DA586C"/>
    <w:lvl w:ilvl="0" w:tplc="81644FA6">
      <w:start w:val="1"/>
      <w:numFmt w:val="bullet"/>
      <w:lvlText w:val=""/>
      <w:lvlJc w:val="left"/>
      <w:pPr>
        <w:tabs>
          <w:tab w:val="num" w:pos="720"/>
        </w:tabs>
        <w:ind w:left="720" w:hanging="360"/>
      </w:pPr>
      <w:rPr>
        <w:rFonts w:ascii="Wingdings" w:hAnsi="Wingdings" w:hint="default"/>
      </w:rPr>
    </w:lvl>
    <w:lvl w:ilvl="1" w:tplc="25720826" w:tentative="1">
      <w:start w:val="1"/>
      <w:numFmt w:val="bullet"/>
      <w:lvlText w:val=""/>
      <w:lvlJc w:val="left"/>
      <w:pPr>
        <w:tabs>
          <w:tab w:val="num" w:pos="1440"/>
        </w:tabs>
        <w:ind w:left="1440" w:hanging="360"/>
      </w:pPr>
      <w:rPr>
        <w:rFonts w:ascii="Wingdings" w:hAnsi="Wingdings" w:hint="default"/>
      </w:rPr>
    </w:lvl>
    <w:lvl w:ilvl="2" w:tplc="E00E3680" w:tentative="1">
      <w:start w:val="1"/>
      <w:numFmt w:val="bullet"/>
      <w:lvlText w:val=""/>
      <w:lvlJc w:val="left"/>
      <w:pPr>
        <w:tabs>
          <w:tab w:val="num" w:pos="2160"/>
        </w:tabs>
        <w:ind w:left="2160" w:hanging="360"/>
      </w:pPr>
      <w:rPr>
        <w:rFonts w:ascii="Wingdings" w:hAnsi="Wingdings" w:hint="default"/>
      </w:rPr>
    </w:lvl>
    <w:lvl w:ilvl="3" w:tplc="4A749798" w:tentative="1">
      <w:start w:val="1"/>
      <w:numFmt w:val="bullet"/>
      <w:lvlText w:val=""/>
      <w:lvlJc w:val="left"/>
      <w:pPr>
        <w:tabs>
          <w:tab w:val="num" w:pos="2880"/>
        </w:tabs>
        <w:ind w:left="2880" w:hanging="360"/>
      </w:pPr>
      <w:rPr>
        <w:rFonts w:ascii="Wingdings" w:hAnsi="Wingdings" w:hint="default"/>
      </w:rPr>
    </w:lvl>
    <w:lvl w:ilvl="4" w:tplc="0FD6C83C" w:tentative="1">
      <w:start w:val="1"/>
      <w:numFmt w:val="bullet"/>
      <w:lvlText w:val=""/>
      <w:lvlJc w:val="left"/>
      <w:pPr>
        <w:tabs>
          <w:tab w:val="num" w:pos="3600"/>
        </w:tabs>
        <w:ind w:left="3600" w:hanging="360"/>
      </w:pPr>
      <w:rPr>
        <w:rFonts w:ascii="Wingdings" w:hAnsi="Wingdings" w:hint="default"/>
      </w:rPr>
    </w:lvl>
    <w:lvl w:ilvl="5" w:tplc="20166324" w:tentative="1">
      <w:start w:val="1"/>
      <w:numFmt w:val="bullet"/>
      <w:lvlText w:val=""/>
      <w:lvlJc w:val="left"/>
      <w:pPr>
        <w:tabs>
          <w:tab w:val="num" w:pos="4320"/>
        </w:tabs>
        <w:ind w:left="4320" w:hanging="360"/>
      </w:pPr>
      <w:rPr>
        <w:rFonts w:ascii="Wingdings" w:hAnsi="Wingdings" w:hint="default"/>
      </w:rPr>
    </w:lvl>
    <w:lvl w:ilvl="6" w:tplc="D82CA7FE" w:tentative="1">
      <w:start w:val="1"/>
      <w:numFmt w:val="bullet"/>
      <w:lvlText w:val=""/>
      <w:lvlJc w:val="left"/>
      <w:pPr>
        <w:tabs>
          <w:tab w:val="num" w:pos="5040"/>
        </w:tabs>
        <w:ind w:left="5040" w:hanging="360"/>
      </w:pPr>
      <w:rPr>
        <w:rFonts w:ascii="Wingdings" w:hAnsi="Wingdings" w:hint="default"/>
      </w:rPr>
    </w:lvl>
    <w:lvl w:ilvl="7" w:tplc="4ED6E7A4" w:tentative="1">
      <w:start w:val="1"/>
      <w:numFmt w:val="bullet"/>
      <w:lvlText w:val=""/>
      <w:lvlJc w:val="left"/>
      <w:pPr>
        <w:tabs>
          <w:tab w:val="num" w:pos="5760"/>
        </w:tabs>
        <w:ind w:left="5760" w:hanging="360"/>
      </w:pPr>
      <w:rPr>
        <w:rFonts w:ascii="Wingdings" w:hAnsi="Wingdings" w:hint="default"/>
      </w:rPr>
    </w:lvl>
    <w:lvl w:ilvl="8" w:tplc="3104BE3C" w:tentative="1">
      <w:start w:val="1"/>
      <w:numFmt w:val="bullet"/>
      <w:lvlText w:val=""/>
      <w:lvlJc w:val="left"/>
      <w:pPr>
        <w:tabs>
          <w:tab w:val="num" w:pos="6480"/>
        </w:tabs>
        <w:ind w:left="6480" w:hanging="360"/>
      </w:pPr>
      <w:rPr>
        <w:rFonts w:ascii="Wingdings" w:hAnsi="Wingdings" w:hint="default"/>
      </w:rPr>
    </w:lvl>
  </w:abstractNum>
  <w:abstractNum w:abstractNumId="53">
    <w:nsid w:val="7C1910A3"/>
    <w:multiLevelType w:val="hybridMultilevel"/>
    <w:tmpl w:val="05C4725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7D602632"/>
    <w:multiLevelType w:val="multilevel"/>
    <w:tmpl w:val="2D2C54A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7DC8293C"/>
    <w:multiLevelType w:val="hybridMultilevel"/>
    <w:tmpl w:val="201ADC08"/>
    <w:lvl w:ilvl="0" w:tplc="0407000F">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27"/>
  </w:num>
  <w:num w:numId="2">
    <w:abstractNumId w:val="16"/>
  </w:num>
  <w:num w:numId="3">
    <w:abstractNumId w:val="32"/>
  </w:num>
  <w:num w:numId="4">
    <w:abstractNumId w:val="28"/>
  </w:num>
  <w:num w:numId="5">
    <w:abstractNumId w:val="5"/>
  </w:num>
  <w:num w:numId="6">
    <w:abstractNumId w:val="40"/>
  </w:num>
  <w:num w:numId="7">
    <w:abstractNumId w:val="47"/>
  </w:num>
  <w:num w:numId="8">
    <w:abstractNumId w:val="44"/>
  </w:num>
  <w:num w:numId="9">
    <w:abstractNumId w:val="3"/>
  </w:num>
  <w:num w:numId="10">
    <w:abstractNumId w:val="41"/>
  </w:num>
  <w:num w:numId="11">
    <w:abstractNumId w:val="11"/>
  </w:num>
  <w:num w:numId="12">
    <w:abstractNumId w:val="55"/>
  </w:num>
  <w:num w:numId="13">
    <w:abstractNumId w:val="42"/>
  </w:num>
  <w:num w:numId="14">
    <w:abstractNumId w:val="29"/>
  </w:num>
  <w:num w:numId="15">
    <w:abstractNumId w:val="17"/>
  </w:num>
  <w:num w:numId="16">
    <w:abstractNumId w:val="54"/>
  </w:num>
  <w:num w:numId="17">
    <w:abstractNumId w:val="6"/>
  </w:num>
  <w:num w:numId="18">
    <w:abstractNumId w:val="49"/>
  </w:num>
  <w:num w:numId="19">
    <w:abstractNumId w:val="37"/>
  </w:num>
  <w:num w:numId="20">
    <w:abstractNumId w:val="21"/>
  </w:num>
  <w:num w:numId="21">
    <w:abstractNumId w:val="1"/>
  </w:num>
  <w:num w:numId="22">
    <w:abstractNumId w:val="50"/>
  </w:num>
  <w:num w:numId="23">
    <w:abstractNumId w:val="9"/>
  </w:num>
  <w:num w:numId="24">
    <w:abstractNumId w:val="12"/>
  </w:num>
  <w:num w:numId="25">
    <w:abstractNumId w:val="2"/>
  </w:num>
  <w:num w:numId="26">
    <w:abstractNumId w:val="48"/>
  </w:num>
  <w:num w:numId="27">
    <w:abstractNumId w:val="51"/>
  </w:num>
  <w:num w:numId="28">
    <w:abstractNumId w:val="14"/>
  </w:num>
  <w:num w:numId="29">
    <w:abstractNumId w:val="46"/>
  </w:num>
  <w:num w:numId="30">
    <w:abstractNumId w:val="31"/>
  </w:num>
  <w:num w:numId="31">
    <w:abstractNumId w:val="30"/>
  </w:num>
  <w:num w:numId="32">
    <w:abstractNumId w:val="0"/>
  </w:num>
  <w:num w:numId="33">
    <w:abstractNumId w:val="15"/>
  </w:num>
  <w:num w:numId="34">
    <w:abstractNumId w:val="19"/>
  </w:num>
  <w:num w:numId="35">
    <w:abstractNumId w:val="34"/>
  </w:num>
  <w:num w:numId="36">
    <w:abstractNumId w:val="53"/>
  </w:num>
  <w:num w:numId="37">
    <w:abstractNumId w:val="36"/>
  </w:num>
  <w:num w:numId="38">
    <w:abstractNumId w:val="8"/>
  </w:num>
  <w:num w:numId="39">
    <w:abstractNumId w:val="25"/>
  </w:num>
  <w:num w:numId="40">
    <w:abstractNumId w:val="7"/>
  </w:num>
  <w:num w:numId="41">
    <w:abstractNumId w:val="23"/>
  </w:num>
  <w:num w:numId="42">
    <w:abstractNumId w:val="38"/>
  </w:num>
  <w:num w:numId="43">
    <w:abstractNumId w:val="39"/>
  </w:num>
  <w:num w:numId="44">
    <w:abstractNumId w:val="43"/>
  </w:num>
  <w:num w:numId="45">
    <w:abstractNumId w:val="24"/>
  </w:num>
  <w:num w:numId="46">
    <w:abstractNumId w:val="20"/>
  </w:num>
  <w:num w:numId="47">
    <w:abstractNumId w:val="26"/>
  </w:num>
  <w:num w:numId="48">
    <w:abstractNumId w:val="52"/>
  </w:num>
  <w:num w:numId="49">
    <w:abstractNumId w:val="22"/>
  </w:num>
  <w:num w:numId="50">
    <w:abstractNumId w:val="45"/>
  </w:num>
  <w:num w:numId="51">
    <w:abstractNumId w:val="10"/>
  </w:num>
  <w:num w:numId="52">
    <w:abstractNumId w:val="4"/>
  </w:num>
  <w:num w:numId="53">
    <w:abstractNumId w:val="35"/>
  </w:num>
  <w:num w:numId="54">
    <w:abstractNumId w:val="13"/>
  </w:num>
  <w:num w:numId="55">
    <w:abstractNumId w:val="33"/>
  </w:num>
  <w:num w:numId="56">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CB"/>
    <w:rsid w:val="00005076"/>
    <w:rsid w:val="00005977"/>
    <w:rsid w:val="00006751"/>
    <w:rsid w:val="00006A9D"/>
    <w:rsid w:val="00013B87"/>
    <w:rsid w:val="000248F8"/>
    <w:rsid w:val="00025ADF"/>
    <w:rsid w:val="00026087"/>
    <w:rsid w:val="00026A62"/>
    <w:rsid w:val="00031FFD"/>
    <w:rsid w:val="00035B00"/>
    <w:rsid w:val="000457B1"/>
    <w:rsid w:val="0004774B"/>
    <w:rsid w:val="0004798C"/>
    <w:rsid w:val="00047BF6"/>
    <w:rsid w:val="00051881"/>
    <w:rsid w:val="00054ED7"/>
    <w:rsid w:val="00056BBF"/>
    <w:rsid w:val="00060639"/>
    <w:rsid w:val="00064F7F"/>
    <w:rsid w:val="00065228"/>
    <w:rsid w:val="000746D0"/>
    <w:rsid w:val="000763FE"/>
    <w:rsid w:val="00081AD3"/>
    <w:rsid w:val="00082E78"/>
    <w:rsid w:val="00092D4A"/>
    <w:rsid w:val="00093DAB"/>
    <w:rsid w:val="00096348"/>
    <w:rsid w:val="00097BC3"/>
    <w:rsid w:val="000A0F35"/>
    <w:rsid w:val="000A1128"/>
    <w:rsid w:val="000A7DB5"/>
    <w:rsid w:val="000B038F"/>
    <w:rsid w:val="000B40E0"/>
    <w:rsid w:val="000B7C10"/>
    <w:rsid w:val="000C0062"/>
    <w:rsid w:val="000C5769"/>
    <w:rsid w:val="000C78C5"/>
    <w:rsid w:val="000D1712"/>
    <w:rsid w:val="000D21F5"/>
    <w:rsid w:val="000D2DA5"/>
    <w:rsid w:val="000D7484"/>
    <w:rsid w:val="000D7D89"/>
    <w:rsid w:val="000E3C14"/>
    <w:rsid w:val="000E3DD1"/>
    <w:rsid w:val="000E40D9"/>
    <w:rsid w:val="000E444D"/>
    <w:rsid w:val="000E7354"/>
    <w:rsid w:val="000E7652"/>
    <w:rsid w:val="000F0119"/>
    <w:rsid w:val="000F4AD4"/>
    <w:rsid w:val="000F5774"/>
    <w:rsid w:val="000F7312"/>
    <w:rsid w:val="000F763E"/>
    <w:rsid w:val="000F7CFF"/>
    <w:rsid w:val="0010246E"/>
    <w:rsid w:val="00102826"/>
    <w:rsid w:val="001046A5"/>
    <w:rsid w:val="00110269"/>
    <w:rsid w:val="00110EE7"/>
    <w:rsid w:val="00111994"/>
    <w:rsid w:val="00124BA5"/>
    <w:rsid w:val="00124D8A"/>
    <w:rsid w:val="00126C5B"/>
    <w:rsid w:val="001310D4"/>
    <w:rsid w:val="0013590E"/>
    <w:rsid w:val="00135EAE"/>
    <w:rsid w:val="001418D3"/>
    <w:rsid w:val="00141C2D"/>
    <w:rsid w:val="00146DE6"/>
    <w:rsid w:val="00147456"/>
    <w:rsid w:val="00147B28"/>
    <w:rsid w:val="00150F6E"/>
    <w:rsid w:val="00153F01"/>
    <w:rsid w:val="0015548C"/>
    <w:rsid w:val="00155D2F"/>
    <w:rsid w:val="001609D9"/>
    <w:rsid w:val="0016142B"/>
    <w:rsid w:val="0017157E"/>
    <w:rsid w:val="00171F85"/>
    <w:rsid w:val="00172670"/>
    <w:rsid w:val="001758A0"/>
    <w:rsid w:val="00175C00"/>
    <w:rsid w:val="00182083"/>
    <w:rsid w:val="001846A9"/>
    <w:rsid w:val="00185C34"/>
    <w:rsid w:val="00187B73"/>
    <w:rsid w:val="0019070B"/>
    <w:rsid w:val="00193D6B"/>
    <w:rsid w:val="00195436"/>
    <w:rsid w:val="001A0560"/>
    <w:rsid w:val="001A1EFF"/>
    <w:rsid w:val="001A4BE7"/>
    <w:rsid w:val="001A613C"/>
    <w:rsid w:val="001B1139"/>
    <w:rsid w:val="001B4935"/>
    <w:rsid w:val="001B7D0C"/>
    <w:rsid w:val="001B7FC9"/>
    <w:rsid w:val="001C0CBD"/>
    <w:rsid w:val="001C2F28"/>
    <w:rsid w:val="001C3375"/>
    <w:rsid w:val="001C5C80"/>
    <w:rsid w:val="001C77D9"/>
    <w:rsid w:val="001D0191"/>
    <w:rsid w:val="001D0C91"/>
    <w:rsid w:val="001D3931"/>
    <w:rsid w:val="001D49A1"/>
    <w:rsid w:val="001D4A0E"/>
    <w:rsid w:val="001D7AD4"/>
    <w:rsid w:val="001E15EB"/>
    <w:rsid w:val="001E3A83"/>
    <w:rsid w:val="001E4407"/>
    <w:rsid w:val="001E56E1"/>
    <w:rsid w:val="001E696D"/>
    <w:rsid w:val="001F01EB"/>
    <w:rsid w:val="001F1156"/>
    <w:rsid w:val="001F1964"/>
    <w:rsid w:val="001F5120"/>
    <w:rsid w:val="002000D4"/>
    <w:rsid w:val="002012E9"/>
    <w:rsid w:val="002035C6"/>
    <w:rsid w:val="0020468E"/>
    <w:rsid w:val="002052CA"/>
    <w:rsid w:val="0021364F"/>
    <w:rsid w:val="00214205"/>
    <w:rsid w:val="00216437"/>
    <w:rsid w:val="00216467"/>
    <w:rsid w:val="0022211B"/>
    <w:rsid w:val="00225344"/>
    <w:rsid w:val="0022567C"/>
    <w:rsid w:val="0022607D"/>
    <w:rsid w:val="00226265"/>
    <w:rsid w:val="00230CA9"/>
    <w:rsid w:val="002323E0"/>
    <w:rsid w:val="0023241D"/>
    <w:rsid w:val="00236860"/>
    <w:rsid w:val="00240908"/>
    <w:rsid w:val="00241372"/>
    <w:rsid w:val="00241557"/>
    <w:rsid w:val="00241D68"/>
    <w:rsid w:val="00245012"/>
    <w:rsid w:val="00246D25"/>
    <w:rsid w:val="00251403"/>
    <w:rsid w:val="00251E1B"/>
    <w:rsid w:val="0025309F"/>
    <w:rsid w:val="00254C56"/>
    <w:rsid w:val="00254D07"/>
    <w:rsid w:val="00255E88"/>
    <w:rsid w:val="00263FD9"/>
    <w:rsid w:val="00264F3E"/>
    <w:rsid w:val="002666B6"/>
    <w:rsid w:val="0026796B"/>
    <w:rsid w:val="00267BF8"/>
    <w:rsid w:val="002700EA"/>
    <w:rsid w:val="002701F4"/>
    <w:rsid w:val="002712A3"/>
    <w:rsid w:val="002715B8"/>
    <w:rsid w:val="002760E0"/>
    <w:rsid w:val="002762B5"/>
    <w:rsid w:val="00281D46"/>
    <w:rsid w:val="00282A10"/>
    <w:rsid w:val="002836C3"/>
    <w:rsid w:val="002844E1"/>
    <w:rsid w:val="002858C0"/>
    <w:rsid w:val="00291301"/>
    <w:rsid w:val="00291F23"/>
    <w:rsid w:val="0029446B"/>
    <w:rsid w:val="002A03DE"/>
    <w:rsid w:val="002A05D7"/>
    <w:rsid w:val="002A7F0B"/>
    <w:rsid w:val="002B0965"/>
    <w:rsid w:val="002B356F"/>
    <w:rsid w:val="002B4D60"/>
    <w:rsid w:val="002B550F"/>
    <w:rsid w:val="002C190A"/>
    <w:rsid w:val="002C45B2"/>
    <w:rsid w:val="002C4BA1"/>
    <w:rsid w:val="002E0147"/>
    <w:rsid w:val="002E0CA1"/>
    <w:rsid w:val="002F301C"/>
    <w:rsid w:val="002F7043"/>
    <w:rsid w:val="002F7D32"/>
    <w:rsid w:val="003003C4"/>
    <w:rsid w:val="00306CB7"/>
    <w:rsid w:val="00307FAD"/>
    <w:rsid w:val="00315E4A"/>
    <w:rsid w:val="00324968"/>
    <w:rsid w:val="003263D9"/>
    <w:rsid w:val="003319ED"/>
    <w:rsid w:val="00331D1D"/>
    <w:rsid w:val="00332675"/>
    <w:rsid w:val="00332CF3"/>
    <w:rsid w:val="00333664"/>
    <w:rsid w:val="0033447F"/>
    <w:rsid w:val="003441B5"/>
    <w:rsid w:val="00344B6B"/>
    <w:rsid w:val="00347792"/>
    <w:rsid w:val="0034784C"/>
    <w:rsid w:val="0035045D"/>
    <w:rsid w:val="00355A8F"/>
    <w:rsid w:val="00355B16"/>
    <w:rsid w:val="003561E7"/>
    <w:rsid w:val="00365CDB"/>
    <w:rsid w:val="0036717D"/>
    <w:rsid w:val="00370EA5"/>
    <w:rsid w:val="00376616"/>
    <w:rsid w:val="00380052"/>
    <w:rsid w:val="003803B6"/>
    <w:rsid w:val="00383B5F"/>
    <w:rsid w:val="00386682"/>
    <w:rsid w:val="0038773A"/>
    <w:rsid w:val="003A0F43"/>
    <w:rsid w:val="003A45A2"/>
    <w:rsid w:val="003A656E"/>
    <w:rsid w:val="003A673F"/>
    <w:rsid w:val="003B0588"/>
    <w:rsid w:val="003B22F4"/>
    <w:rsid w:val="003B328F"/>
    <w:rsid w:val="003B661A"/>
    <w:rsid w:val="003B75BC"/>
    <w:rsid w:val="003C763B"/>
    <w:rsid w:val="003D03DD"/>
    <w:rsid w:val="003D042F"/>
    <w:rsid w:val="003D17D1"/>
    <w:rsid w:val="003D2A9F"/>
    <w:rsid w:val="003D7C0D"/>
    <w:rsid w:val="003E0DFC"/>
    <w:rsid w:val="003E2EBB"/>
    <w:rsid w:val="003E30ED"/>
    <w:rsid w:val="003E4C6E"/>
    <w:rsid w:val="003E5211"/>
    <w:rsid w:val="003E6605"/>
    <w:rsid w:val="003F1453"/>
    <w:rsid w:val="003F2145"/>
    <w:rsid w:val="003F2C0C"/>
    <w:rsid w:val="003F59AD"/>
    <w:rsid w:val="003F6125"/>
    <w:rsid w:val="003F673F"/>
    <w:rsid w:val="0040361B"/>
    <w:rsid w:val="00407BDA"/>
    <w:rsid w:val="00413A62"/>
    <w:rsid w:val="0041510D"/>
    <w:rsid w:val="00415E09"/>
    <w:rsid w:val="004161B6"/>
    <w:rsid w:val="004175DD"/>
    <w:rsid w:val="00420BCE"/>
    <w:rsid w:val="0042124A"/>
    <w:rsid w:val="00423D45"/>
    <w:rsid w:val="00430120"/>
    <w:rsid w:val="00433F47"/>
    <w:rsid w:val="004343C0"/>
    <w:rsid w:val="00435A07"/>
    <w:rsid w:val="00437EA4"/>
    <w:rsid w:val="00442FF1"/>
    <w:rsid w:val="004430D3"/>
    <w:rsid w:val="00443F81"/>
    <w:rsid w:val="004445E4"/>
    <w:rsid w:val="00444B62"/>
    <w:rsid w:val="00447EE8"/>
    <w:rsid w:val="00450E23"/>
    <w:rsid w:val="0045394C"/>
    <w:rsid w:val="00453A49"/>
    <w:rsid w:val="004541AA"/>
    <w:rsid w:val="004556BA"/>
    <w:rsid w:val="00461094"/>
    <w:rsid w:val="004628ED"/>
    <w:rsid w:val="00464907"/>
    <w:rsid w:val="00466309"/>
    <w:rsid w:val="00466E04"/>
    <w:rsid w:val="00467476"/>
    <w:rsid w:val="004761CF"/>
    <w:rsid w:val="00476B4C"/>
    <w:rsid w:val="00481213"/>
    <w:rsid w:val="0048188B"/>
    <w:rsid w:val="004858C8"/>
    <w:rsid w:val="004862F9"/>
    <w:rsid w:val="00486669"/>
    <w:rsid w:val="00487ED3"/>
    <w:rsid w:val="00490D3D"/>
    <w:rsid w:val="004912A5"/>
    <w:rsid w:val="004950A4"/>
    <w:rsid w:val="00495DB9"/>
    <w:rsid w:val="00497F7C"/>
    <w:rsid w:val="004A03A4"/>
    <w:rsid w:val="004A1C8C"/>
    <w:rsid w:val="004A2B13"/>
    <w:rsid w:val="004A3DD5"/>
    <w:rsid w:val="004A4037"/>
    <w:rsid w:val="004A490A"/>
    <w:rsid w:val="004A4DE5"/>
    <w:rsid w:val="004A4EBE"/>
    <w:rsid w:val="004A72B9"/>
    <w:rsid w:val="004A7533"/>
    <w:rsid w:val="004B2823"/>
    <w:rsid w:val="004B2A13"/>
    <w:rsid w:val="004B6062"/>
    <w:rsid w:val="004B67BF"/>
    <w:rsid w:val="004B6FC3"/>
    <w:rsid w:val="004C1B59"/>
    <w:rsid w:val="004C220A"/>
    <w:rsid w:val="004C349F"/>
    <w:rsid w:val="004C3F96"/>
    <w:rsid w:val="004C4983"/>
    <w:rsid w:val="004C4B49"/>
    <w:rsid w:val="004C5080"/>
    <w:rsid w:val="004C6B3F"/>
    <w:rsid w:val="004D24B1"/>
    <w:rsid w:val="004D265C"/>
    <w:rsid w:val="004D6BB1"/>
    <w:rsid w:val="004D75D2"/>
    <w:rsid w:val="004D7A0C"/>
    <w:rsid w:val="004E67B0"/>
    <w:rsid w:val="004E7C28"/>
    <w:rsid w:val="004F0B92"/>
    <w:rsid w:val="004F5A39"/>
    <w:rsid w:val="004F714B"/>
    <w:rsid w:val="0050500B"/>
    <w:rsid w:val="005141CE"/>
    <w:rsid w:val="00515F56"/>
    <w:rsid w:val="00517CF0"/>
    <w:rsid w:val="00522C32"/>
    <w:rsid w:val="0052439D"/>
    <w:rsid w:val="00524F12"/>
    <w:rsid w:val="00525E50"/>
    <w:rsid w:val="00533158"/>
    <w:rsid w:val="00535117"/>
    <w:rsid w:val="00540101"/>
    <w:rsid w:val="005418C7"/>
    <w:rsid w:val="00542C2E"/>
    <w:rsid w:val="0055384D"/>
    <w:rsid w:val="00563F59"/>
    <w:rsid w:val="00565457"/>
    <w:rsid w:val="005678CB"/>
    <w:rsid w:val="00571C00"/>
    <w:rsid w:val="005723DE"/>
    <w:rsid w:val="005746DA"/>
    <w:rsid w:val="0057486D"/>
    <w:rsid w:val="00580638"/>
    <w:rsid w:val="00585DFD"/>
    <w:rsid w:val="00587444"/>
    <w:rsid w:val="00587B96"/>
    <w:rsid w:val="00596284"/>
    <w:rsid w:val="00596DA1"/>
    <w:rsid w:val="005A0142"/>
    <w:rsid w:val="005A3FC0"/>
    <w:rsid w:val="005C221B"/>
    <w:rsid w:val="005C3E6B"/>
    <w:rsid w:val="005C674C"/>
    <w:rsid w:val="005D033A"/>
    <w:rsid w:val="005D0AC1"/>
    <w:rsid w:val="005D2AED"/>
    <w:rsid w:val="005E180E"/>
    <w:rsid w:val="005E24FC"/>
    <w:rsid w:val="005E32C4"/>
    <w:rsid w:val="005E4032"/>
    <w:rsid w:val="005F0A97"/>
    <w:rsid w:val="005F224C"/>
    <w:rsid w:val="005F3526"/>
    <w:rsid w:val="005F53DC"/>
    <w:rsid w:val="005F6667"/>
    <w:rsid w:val="005F6D04"/>
    <w:rsid w:val="00601F4D"/>
    <w:rsid w:val="00602A0E"/>
    <w:rsid w:val="00602A81"/>
    <w:rsid w:val="00603D7F"/>
    <w:rsid w:val="00605D35"/>
    <w:rsid w:val="00605D4B"/>
    <w:rsid w:val="00606DFE"/>
    <w:rsid w:val="00610B95"/>
    <w:rsid w:val="00610F60"/>
    <w:rsid w:val="00611AD6"/>
    <w:rsid w:val="006138C0"/>
    <w:rsid w:val="00614C02"/>
    <w:rsid w:val="00615F20"/>
    <w:rsid w:val="006176B0"/>
    <w:rsid w:val="00621F08"/>
    <w:rsid w:val="00622FD4"/>
    <w:rsid w:val="006250F6"/>
    <w:rsid w:val="00631C39"/>
    <w:rsid w:val="006324CB"/>
    <w:rsid w:val="006330C4"/>
    <w:rsid w:val="00633635"/>
    <w:rsid w:val="006362A4"/>
    <w:rsid w:val="00641DB5"/>
    <w:rsid w:val="00642053"/>
    <w:rsid w:val="00644A78"/>
    <w:rsid w:val="006471B3"/>
    <w:rsid w:val="00650E77"/>
    <w:rsid w:val="00651C6A"/>
    <w:rsid w:val="00652195"/>
    <w:rsid w:val="00653405"/>
    <w:rsid w:val="00654ED7"/>
    <w:rsid w:val="0065696A"/>
    <w:rsid w:val="00660397"/>
    <w:rsid w:val="00660B9E"/>
    <w:rsid w:val="00661711"/>
    <w:rsid w:val="006618CC"/>
    <w:rsid w:val="00661EAE"/>
    <w:rsid w:val="00664C00"/>
    <w:rsid w:val="00667F41"/>
    <w:rsid w:val="00671735"/>
    <w:rsid w:val="006721D1"/>
    <w:rsid w:val="00672D08"/>
    <w:rsid w:val="00674551"/>
    <w:rsid w:val="00674829"/>
    <w:rsid w:val="006774B7"/>
    <w:rsid w:val="00677F5E"/>
    <w:rsid w:val="006835B3"/>
    <w:rsid w:val="0068364E"/>
    <w:rsid w:val="006855AD"/>
    <w:rsid w:val="00686EDF"/>
    <w:rsid w:val="00690C18"/>
    <w:rsid w:val="00691DA0"/>
    <w:rsid w:val="006927EC"/>
    <w:rsid w:val="006931F7"/>
    <w:rsid w:val="0069387A"/>
    <w:rsid w:val="006959C8"/>
    <w:rsid w:val="00695CC5"/>
    <w:rsid w:val="00697176"/>
    <w:rsid w:val="006B6A40"/>
    <w:rsid w:val="006B74AE"/>
    <w:rsid w:val="006B7651"/>
    <w:rsid w:val="006C1F37"/>
    <w:rsid w:val="006C62CF"/>
    <w:rsid w:val="006C6AD8"/>
    <w:rsid w:val="006D0508"/>
    <w:rsid w:val="006D0797"/>
    <w:rsid w:val="006D1738"/>
    <w:rsid w:val="006D4463"/>
    <w:rsid w:val="006D5A32"/>
    <w:rsid w:val="006D648A"/>
    <w:rsid w:val="006D7DB2"/>
    <w:rsid w:val="006E2B61"/>
    <w:rsid w:val="006E49B7"/>
    <w:rsid w:val="006E5D8F"/>
    <w:rsid w:val="006E6F1D"/>
    <w:rsid w:val="006F3A21"/>
    <w:rsid w:val="006F3DBE"/>
    <w:rsid w:val="006F5AC0"/>
    <w:rsid w:val="006F6820"/>
    <w:rsid w:val="006F68B9"/>
    <w:rsid w:val="007003CB"/>
    <w:rsid w:val="007022B0"/>
    <w:rsid w:val="00707A9D"/>
    <w:rsid w:val="00712FBA"/>
    <w:rsid w:val="00716FC1"/>
    <w:rsid w:val="00717BF7"/>
    <w:rsid w:val="00724054"/>
    <w:rsid w:val="00725E8D"/>
    <w:rsid w:val="007266E3"/>
    <w:rsid w:val="007303A7"/>
    <w:rsid w:val="00735824"/>
    <w:rsid w:val="00735CD5"/>
    <w:rsid w:val="00736736"/>
    <w:rsid w:val="00744787"/>
    <w:rsid w:val="00750F6A"/>
    <w:rsid w:val="0075112E"/>
    <w:rsid w:val="00751E94"/>
    <w:rsid w:val="0075214E"/>
    <w:rsid w:val="00752407"/>
    <w:rsid w:val="007539EB"/>
    <w:rsid w:val="00754385"/>
    <w:rsid w:val="00755DEE"/>
    <w:rsid w:val="00757D3C"/>
    <w:rsid w:val="00761B1D"/>
    <w:rsid w:val="00763BC2"/>
    <w:rsid w:val="007644CA"/>
    <w:rsid w:val="0076768B"/>
    <w:rsid w:val="00770951"/>
    <w:rsid w:val="007728E8"/>
    <w:rsid w:val="0077410E"/>
    <w:rsid w:val="00775231"/>
    <w:rsid w:val="00775BF2"/>
    <w:rsid w:val="00775C9F"/>
    <w:rsid w:val="00780132"/>
    <w:rsid w:val="0078095A"/>
    <w:rsid w:val="00784C18"/>
    <w:rsid w:val="00786ADA"/>
    <w:rsid w:val="0078715F"/>
    <w:rsid w:val="00790E71"/>
    <w:rsid w:val="00792D22"/>
    <w:rsid w:val="00793438"/>
    <w:rsid w:val="00794151"/>
    <w:rsid w:val="00795626"/>
    <w:rsid w:val="007A16DC"/>
    <w:rsid w:val="007A3A68"/>
    <w:rsid w:val="007A61A2"/>
    <w:rsid w:val="007B0320"/>
    <w:rsid w:val="007B20E9"/>
    <w:rsid w:val="007B3688"/>
    <w:rsid w:val="007B587B"/>
    <w:rsid w:val="007B612F"/>
    <w:rsid w:val="007B7151"/>
    <w:rsid w:val="007C0D3C"/>
    <w:rsid w:val="007C17CF"/>
    <w:rsid w:val="007C5DE2"/>
    <w:rsid w:val="007C61A3"/>
    <w:rsid w:val="007C7402"/>
    <w:rsid w:val="007D0350"/>
    <w:rsid w:val="007D5881"/>
    <w:rsid w:val="007D7ACE"/>
    <w:rsid w:val="007E16E0"/>
    <w:rsid w:val="007E4ABE"/>
    <w:rsid w:val="007F00F7"/>
    <w:rsid w:val="007F2C40"/>
    <w:rsid w:val="007F472A"/>
    <w:rsid w:val="007F707E"/>
    <w:rsid w:val="008055D0"/>
    <w:rsid w:val="0080615F"/>
    <w:rsid w:val="00807482"/>
    <w:rsid w:val="00810CC4"/>
    <w:rsid w:val="0081561C"/>
    <w:rsid w:val="008173CA"/>
    <w:rsid w:val="008174AA"/>
    <w:rsid w:val="008251D5"/>
    <w:rsid w:val="00833C5D"/>
    <w:rsid w:val="0083511F"/>
    <w:rsid w:val="008421ED"/>
    <w:rsid w:val="00843F45"/>
    <w:rsid w:val="008447D8"/>
    <w:rsid w:val="00847843"/>
    <w:rsid w:val="00847DA5"/>
    <w:rsid w:val="00850F0A"/>
    <w:rsid w:val="008648A7"/>
    <w:rsid w:val="008652E4"/>
    <w:rsid w:val="00867A13"/>
    <w:rsid w:val="00867DC7"/>
    <w:rsid w:val="00873830"/>
    <w:rsid w:val="00875DBF"/>
    <w:rsid w:val="00882DBE"/>
    <w:rsid w:val="008842D3"/>
    <w:rsid w:val="00884A07"/>
    <w:rsid w:val="00885831"/>
    <w:rsid w:val="00886D67"/>
    <w:rsid w:val="00886EFA"/>
    <w:rsid w:val="0088782C"/>
    <w:rsid w:val="008942D7"/>
    <w:rsid w:val="00894924"/>
    <w:rsid w:val="00896594"/>
    <w:rsid w:val="00896C40"/>
    <w:rsid w:val="008A02BE"/>
    <w:rsid w:val="008A0B71"/>
    <w:rsid w:val="008A1EC2"/>
    <w:rsid w:val="008A74DA"/>
    <w:rsid w:val="008B12EA"/>
    <w:rsid w:val="008B212F"/>
    <w:rsid w:val="008C04ED"/>
    <w:rsid w:val="008C3E51"/>
    <w:rsid w:val="008D20E6"/>
    <w:rsid w:val="008D3DA7"/>
    <w:rsid w:val="008E38F0"/>
    <w:rsid w:val="008E40CA"/>
    <w:rsid w:val="008E44B4"/>
    <w:rsid w:val="008E55EE"/>
    <w:rsid w:val="008E7192"/>
    <w:rsid w:val="008F09DB"/>
    <w:rsid w:val="008F1C43"/>
    <w:rsid w:val="008F1CB4"/>
    <w:rsid w:val="008F2D4C"/>
    <w:rsid w:val="008F39A5"/>
    <w:rsid w:val="008F409C"/>
    <w:rsid w:val="008F4519"/>
    <w:rsid w:val="008F49B3"/>
    <w:rsid w:val="008F5A0D"/>
    <w:rsid w:val="008F6AA0"/>
    <w:rsid w:val="008F7FC3"/>
    <w:rsid w:val="00900D1F"/>
    <w:rsid w:val="00902EE5"/>
    <w:rsid w:val="00903AFC"/>
    <w:rsid w:val="00905972"/>
    <w:rsid w:val="009110CF"/>
    <w:rsid w:val="00914503"/>
    <w:rsid w:val="00915270"/>
    <w:rsid w:val="00920200"/>
    <w:rsid w:val="00924A59"/>
    <w:rsid w:val="0093039A"/>
    <w:rsid w:val="00932ABF"/>
    <w:rsid w:val="009330BF"/>
    <w:rsid w:val="0093704D"/>
    <w:rsid w:val="00943517"/>
    <w:rsid w:val="009463B2"/>
    <w:rsid w:val="00952A0F"/>
    <w:rsid w:val="009563CC"/>
    <w:rsid w:val="009625C6"/>
    <w:rsid w:val="009635B1"/>
    <w:rsid w:val="0097100C"/>
    <w:rsid w:val="00977E3D"/>
    <w:rsid w:val="00983C54"/>
    <w:rsid w:val="009848EB"/>
    <w:rsid w:val="009852BD"/>
    <w:rsid w:val="00990B49"/>
    <w:rsid w:val="00993372"/>
    <w:rsid w:val="00994C06"/>
    <w:rsid w:val="00997B49"/>
    <w:rsid w:val="009A0D3C"/>
    <w:rsid w:val="009A11FC"/>
    <w:rsid w:val="009A2085"/>
    <w:rsid w:val="009A2429"/>
    <w:rsid w:val="009A257F"/>
    <w:rsid w:val="009A6B4E"/>
    <w:rsid w:val="009A7CCF"/>
    <w:rsid w:val="009B5210"/>
    <w:rsid w:val="009B5634"/>
    <w:rsid w:val="009C3243"/>
    <w:rsid w:val="009C394D"/>
    <w:rsid w:val="009C4DD1"/>
    <w:rsid w:val="009D1EC1"/>
    <w:rsid w:val="009D2925"/>
    <w:rsid w:val="009D4B48"/>
    <w:rsid w:val="009D6AC4"/>
    <w:rsid w:val="009E01F6"/>
    <w:rsid w:val="009E3982"/>
    <w:rsid w:val="009E6A30"/>
    <w:rsid w:val="009E70A9"/>
    <w:rsid w:val="009E76D5"/>
    <w:rsid w:val="009F0373"/>
    <w:rsid w:val="009F21A7"/>
    <w:rsid w:val="009F283A"/>
    <w:rsid w:val="009F556B"/>
    <w:rsid w:val="00A04B50"/>
    <w:rsid w:val="00A053F6"/>
    <w:rsid w:val="00A055CD"/>
    <w:rsid w:val="00A078EA"/>
    <w:rsid w:val="00A11299"/>
    <w:rsid w:val="00A116EF"/>
    <w:rsid w:val="00A14195"/>
    <w:rsid w:val="00A1785E"/>
    <w:rsid w:val="00A202A8"/>
    <w:rsid w:val="00A22F9B"/>
    <w:rsid w:val="00A31037"/>
    <w:rsid w:val="00A37230"/>
    <w:rsid w:val="00A3782E"/>
    <w:rsid w:val="00A40AFF"/>
    <w:rsid w:val="00A419B5"/>
    <w:rsid w:val="00A44607"/>
    <w:rsid w:val="00A44917"/>
    <w:rsid w:val="00A452A4"/>
    <w:rsid w:val="00A45BC4"/>
    <w:rsid w:val="00A47CBB"/>
    <w:rsid w:val="00A51301"/>
    <w:rsid w:val="00A522F9"/>
    <w:rsid w:val="00A529D1"/>
    <w:rsid w:val="00A52DC6"/>
    <w:rsid w:val="00A55D51"/>
    <w:rsid w:val="00A633E7"/>
    <w:rsid w:val="00A67EEB"/>
    <w:rsid w:val="00A70827"/>
    <w:rsid w:val="00A741CA"/>
    <w:rsid w:val="00A762C2"/>
    <w:rsid w:val="00A81B44"/>
    <w:rsid w:val="00A823B5"/>
    <w:rsid w:val="00A83606"/>
    <w:rsid w:val="00A86247"/>
    <w:rsid w:val="00A86896"/>
    <w:rsid w:val="00A868F5"/>
    <w:rsid w:val="00A9172E"/>
    <w:rsid w:val="00A9378A"/>
    <w:rsid w:val="00A93BD5"/>
    <w:rsid w:val="00A97FA3"/>
    <w:rsid w:val="00AA02BC"/>
    <w:rsid w:val="00AA03D6"/>
    <w:rsid w:val="00AA0CD7"/>
    <w:rsid w:val="00AA1BF2"/>
    <w:rsid w:val="00AA1C91"/>
    <w:rsid w:val="00AA5885"/>
    <w:rsid w:val="00AB0011"/>
    <w:rsid w:val="00AB00C3"/>
    <w:rsid w:val="00AB1C44"/>
    <w:rsid w:val="00AB33B4"/>
    <w:rsid w:val="00AB4ED3"/>
    <w:rsid w:val="00AC0E34"/>
    <w:rsid w:val="00AC1065"/>
    <w:rsid w:val="00AC4B73"/>
    <w:rsid w:val="00AC4D78"/>
    <w:rsid w:val="00AC6834"/>
    <w:rsid w:val="00AC75DC"/>
    <w:rsid w:val="00AD2668"/>
    <w:rsid w:val="00AD354C"/>
    <w:rsid w:val="00AD7ABA"/>
    <w:rsid w:val="00AE0C46"/>
    <w:rsid w:val="00AE0DF3"/>
    <w:rsid w:val="00AE2143"/>
    <w:rsid w:val="00AE4B7C"/>
    <w:rsid w:val="00AE5C60"/>
    <w:rsid w:val="00AE7D65"/>
    <w:rsid w:val="00AF52EC"/>
    <w:rsid w:val="00AF6EA7"/>
    <w:rsid w:val="00B00082"/>
    <w:rsid w:val="00B024F3"/>
    <w:rsid w:val="00B03D4E"/>
    <w:rsid w:val="00B05CCC"/>
    <w:rsid w:val="00B06142"/>
    <w:rsid w:val="00B10418"/>
    <w:rsid w:val="00B12140"/>
    <w:rsid w:val="00B16BC6"/>
    <w:rsid w:val="00B16FBC"/>
    <w:rsid w:val="00B20C9D"/>
    <w:rsid w:val="00B24AB9"/>
    <w:rsid w:val="00B25F6C"/>
    <w:rsid w:val="00B2718A"/>
    <w:rsid w:val="00B31211"/>
    <w:rsid w:val="00B34BBA"/>
    <w:rsid w:val="00B363F5"/>
    <w:rsid w:val="00B409AC"/>
    <w:rsid w:val="00B42DB5"/>
    <w:rsid w:val="00B43FB9"/>
    <w:rsid w:val="00B4482E"/>
    <w:rsid w:val="00B45A47"/>
    <w:rsid w:val="00B50B44"/>
    <w:rsid w:val="00B50FDC"/>
    <w:rsid w:val="00B51E10"/>
    <w:rsid w:val="00B557A2"/>
    <w:rsid w:val="00B574B9"/>
    <w:rsid w:val="00B579C3"/>
    <w:rsid w:val="00B60746"/>
    <w:rsid w:val="00B64224"/>
    <w:rsid w:val="00B6503B"/>
    <w:rsid w:val="00B662AC"/>
    <w:rsid w:val="00B71C80"/>
    <w:rsid w:val="00B722A3"/>
    <w:rsid w:val="00B73751"/>
    <w:rsid w:val="00B75424"/>
    <w:rsid w:val="00B84803"/>
    <w:rsid w:val="00B86122"/>
    <w:rsid w:val="00B864BF"/>
    <w:rsid w:val="00B868CB"/>
    <w:rsid w:val="00B8755F"/>
    <w:rsid w:val="00B910B4"/>
    <w:rsid w:val="00B9366A"/>
    <w:rsid w:val="00B958D7"/>
    <w:rsid w:val="00B95E43"/>
    <w:rsid w:val="00BA1073"/>
    <w:rsid w:val="00BA12A5"/>
    <w:rsid w:val="00BA1CBD"/>
    <w:rsid w:val="00BA2ECF"/>
    <w:rsid w:val="00BA32CC"/>
    <w:rsid w:val="00BA55BD"/>
    <w:rsid w:val="00BA59D1"/>
    <w:rsid w:val="00BA5DB4"/>
    <w:rsid w:val="00BA65FB"/>
    <w:rsid w:val="00BA7F79"/>
    <w:rsid w:val="00BB1E47"/>
    <w:rsid w:val="00BB3715"/>
    <w:rsid w:val="00BB6AE4"/>
    <w:rsid w:val="00BC16D9"/>
    <w:rsid w:val="00BC71B5"/>
    <w:rsid w:val="00BD0DF4"/>
    <w:rsid w:val="00BD0EA9"/>
    <w:rsid w:val="00BD108E"/>
    <w:rsid w:val="00BD160E"/>
    <w:rsid w:val="00BD4412"/>
    <w:rsid w:val="00BD4B77"/>
    <w:rsid w:val="00BD719F"/>
    <w:rsid w:val="00BE19CC"/>
    <w:rsid w:val="00BE7FFE"/>
    <w:rsid w:val="00BF0FA1"/>
    <w:rsid w:val="00BF2B05"/>
    <w:rsid w:val="00BF2E5A"/>
    <w:rsid w:val="00BF4DE0"/>
    <w:rsid w:val="00BF5A70"/>
    <w:rsid w:val="00C00E87"/>
    <w:rsid w:val="00C01049"/>
    <w:rsid w:val="00C0474D"/>
    <w:rsid w:val="00C10C08"/>
    <w:rsid w:val="00C10C71"/>
    <w:rsid w:val="00C13A98"/>
    <w:rsid w:val="00C16551"/>
    <w:rsid w:val="00C174BB"/>
    <w:rsid w:val="00C24163"/>
    <w:rsid w:val="00C303FC"/>
    <w:rsid w:val="00C304C7"/>
    <w:rsid w:val="00C34C98"/>
    <w:rsid w:val="00C425F8"/>
    <w:rsid w:val="00C46B07"/>
    <w:rsid w:val="00C62673"/>
    <w:rsid w:val="00C6469E"/>
    <w:rsid w:val="00C65BCC"/>
    <w:rsid w:val="00C65BFC"/>
    <w:rsid w:val="00C66D32"/>
    <w:rsid w:val="00C733EB"/>
    <w:rsid w:val="00C75270"/>
    <w:rsid w:val="00C76601"/>
    <w:rsid w:val="00C82014"/>
    <w:rsid w:val="00C8245D"/>
    <w:rsid w:val="00C86E30"/>
    <w:rsid w:val="00C96285"/>
    <w:rsid w:val="00C97F26"/>
    <w:rsid w:val="00CA18D2"/>
    <w:rsid w:val="00CA1E90"/>
    <w:rsid w:val="00CA1F75"/>
    <w:rsid w:val="00CA25FE"/>
    <w:rsid w:val="00CA56FA"/>
    <w:rsid w:val="00CA68B7"/>
    <w:rsid w:val="00CA7C33"/>
    <w:rsid w:val="00CB0731"/>
    <w:rsid w:val="00CB12DD"/>
    <w:rsid w:val="00CB1D3C"/>
    <w:rsid w:val="00CB2999"/>
    <w:rsid w:val="00CB60AD"/>
    <w:rsid w:val="00CC0537"/>
    <w:rsid w:val="00CC6409"/>
    <w:rsid w:val="00CC6E6F"/>
    <w:rsid w:val="00CD10B7"/>
    <w:rsid w:val="00CD1F96"/>
    <w:rsid w:val="00CD772F"/>
    <w:rsid w:val="00CE332D"/>
    <w:rsid w:val="00CE64D7"/>
    <w:rsid w:val="00CF1DB2"/>
    <w:rsid w:val="00CF2412"/>
    <w:rsid w:val="00D01049"/>
    <w:rsid w:val="00D0239A"/>
    <w:rsid w:val="00D03059"/>
    <w:rsid w:val="00D03F24"/>
    <w:rsid w:val="00D05EFD"/>
    <w:rsid w:val="00D1166E"/>
    <w:rsid w:val="00D12515"/>
    <w:rsid w:val="00D1295A"/>
    <w:rsid w:val="00D16E63"/>
    <w:rsid w:val="00D17E82"/>
    <w:rsid w:val="00D21676"/>
    <w:rsid w:val="00D23AA5"/>
    <w:rsid w:val="00D30FED"/>
    <w:rsid w:val="00D3288E"/>
    <w:rsid w:val="00D34D60"/>
    <w:rsid w:val="00D35BEA"/>
    <w:rsid w:val="00D41050"/>
    <w:rsid w:val="00D43977"/>
    <w:rsid w:val="00D445AD"/>
    <w:rsid w:val="00D46D40"/>
    <w:rsid w:val="00D474C4"/>
    <w:rsid w:val="00D5104C"/>
    <w:rsid w:val="00D565DD"/>
    <w:rsid w:val="00D57CBD"/>
    <w:rsid w:val="00D60D3D"/>
    <w:rsid w:val="00D656A2"/>
    <w:rsid w:val="00D7663A"/>
    <w:rsid w:val="00D77528"/>
    <w:rsid w:val="00D80D31"/>
    <w:rsid w:val="00D84BB1"/>
    <w:rsid w:val="00D84E24"/>
    <w:rsid w:val="00D85B6A"/>
    <w:rsid w:val="00D874F8"/>
    <w:rsid w:val="00D92F61"/>
    <w:rsid w:val="00D94DD6"/>
    <w:rsid w:val="00D95393"/>
    <w:rsid w:val="00DA032E"/>
    <w:rsid w:val="00DA207F"/>
    <w:rsid w:val="00DA35B4"/>
    <w:rsid w:val="00DA49EB"/>
    <w:rsid w:val="00DA60CF"/>
    <w:rsid w:val="00DA637D"/>
    <w:rsid w:val="00DB3140"/>
    <w:rsid w:val="00DB73EA"/>
    <w:rsid w:val="00DB7B70"/>
    <w:rsid w:val="00DC1684"/>
    <w:rsid w:val="00DC3D1B"/>
    <w:rsid w:val="00DC5502"/>
    <w:rsid w:val="00DC79D0"/>
    <w:rsid w:val="00DC7AB9"/>
    <w:rsid w:val="00DD007A"/>
    <w:rsid w:val="00DD1A24"/>
    <w:rsid w:val="00DD600B"/>
    <w:rsid w:val="00DD6857"/>
    <w:rsid w:val="00DE0433"/>
    <w:rsid w:val="00DE3A89"/>
    <w:rsid w:val="00DE7E0B"/>
    <w:rsid w:val="00DF2B55"/>
    <w:rsid w:val="00DF3EF0"/>
    <w:rsid w:val="00DF7EDD"/>
    <w:rsid w:val="00E02C3A"/>
    <w:rsid w:val="00E07D0D"/>
    <w:rsid w:val="00E10148"/>
    <w:rsid w:val="00E101B7"/>
    <w:rsid w:val="00E1053B"/>
    <w:rsid w:val="00E11F61"/>
    <w:rsid w:val="00E14D2C"/>
    <w:rsid w:val="00E15F78"/>
    <w:rsid w:val="00E21618"/>
    <w:rsid w:val="00E276BF"/>
    <w:rsid w:val="00E30464"/>
    <w:rsid w:val="00E309E3"/>
    <w:rsid w:val="00E33390"/>
    <w:rsid w:val="00E33C38"/>
    <w:rsid w:val="00E35F02"/>
    <w:rsid w:val="00E459ED"/>
    <w:rsid w:val="00E50509"/>
    <w:rsid w:val="00E52CCD"/>
    <w:rsid w:val="00E535A8"/>
    <w:rsid w:val="00E5533A"/>
    <w:rsid w:val="00E57B62"/>
    <w:rsid w:val="00E62CED"/>
    <w:rsid w:val="00E62E63"/>
    <w:rsid w:val="00E6472D"/>
    <w:rsid w:val="00E64C04"/>
    <w:rsid w:val="00E664D9"/>
    <w:rsid w:val="00E67E4F"/>
    <w:rsid w:val="00E76843"/>
    <w:rsid w:val="00E81B0E"/>
    <w:rsid w:val="00E828F7"/>
    <w:rsid w:val="00E84791"/>
    <w:rsid w:val="00E87BAB"/>
    <w:rsid w:val="00E937E3"/>
    <w:rsid w:val="00E95A50"/>
    <w:rsid w:val="00E9637D"/>
    <w:rsid w:val="00EA0530"/>
    <w:rsid w:val="00EA1563"/>
    <w:rsid w:val="00EA37E4"/>
    <w:rsid w:val="00EA5D1F"/>
    <w:rsid w:val="00EA750A"/>
    <w:rsid w:val="00EB35C2"/>
    <w:rsid w:val="00EB6029"/>
    <w:rsid w:val="00EC29F4"/>
    <w:rsid w:val="00EC3B9A"/>
    <w:rsid w:val="00ED00E3"/>
    <w:rsid w:val="00ED0690"/>
    <w:rsid w:val="00ED2A0F"/>
    <w:rsid w:val="00ED4383"/>
    <w:rsid w:val="00ED4C0C"/>
    <w:rsid w:val="00EE011D"/>
    <w:rsid w:val="00EE2AA6"/>
    <w:rsid w:val="00EE32CA"/>
    <w:rsid w:val="00EE39AB"/>
    <w:rsid w:val="00EE3CB6"/>
    <w:rsid w:val="00EE6B5F"/>
    <w:rsid w:val="00EE6F45"/>
    <w:rsid w:val="00EF08C5"/>
    <w:rsid w:val="00EF214C"/>
    <w:rsid w:val="00EF2405"/>
    <w:rsid w:val="00EF2CEF"/>
    <w:rsid w:val="00EF60EF"/>
    <w:rsid w:val="00F0175E"/>
    <w:rsid w:val="00F01CCE"/>
    <w:rsid w:val="00F03960"/>
    <w:rsid w:val="00F07A85"/>
    <w:rsid w:val="00F13458"/>
    <w:rsid w:val="00F15DA5"/>
    <w:rsid w:val="00F213D0"/>
    <w:rsid w:val="00F21FA6"/>
    <w:rsid w:val="00F24862"/>
    <w:rsid w:val="00F25285"/>
    <w:rsid w:val="00F267EA"/>
    <w:rsid w:val="00F26826"/>
    <w:rsid w:val="00F26D7D"/>
    <w:rsid w:val="00F33D47"/>
    <w:rsid w:val="00F42409"/>
    <w:rsid w:val="00F43266"/>
    <w:rsid w:val="00F47451"/>
    <w:rsid w:val="00F50E4F"/>
    <w:rsid w:val="00F528E6"/>
    <w:rsid w:val="00F534D9"/>
    <w:rsid w:val="00F55996"/>
    <w:rsid w:val="00F56AFB"/>
    <w:rsid w:val="00F60B05"/>
    <w:rsid w:val="00F654D9"/>
    <w:rsid w:val="00F66434"/>
    <w:rsid w:val="00F70CFF"/>
    <w:rsid w:val="00F731C8"/>
    <w:rsid w:val="00F816B3"/>
    <w:rsid w:val="00F81A6A"/>
    <w:rsid w:val="00F83FAA"/>
    <w:rsid w:val="00F86C6D"/>
    <w:rsid w:val="00F86D32"/>
    <w:rsid w:val="00F871BF"/>
    <w:rsid w:val="00F925CB"/>
    <w:rsid w:val="00F9434F"/>
    <w:rsid w:val="00F94C55"/>
    <w:rsid w:val="00FA048F"/>
    <w:rsid w:val="00FA0B60"/>
    <w:rsid w:val="00FA36DE"/>
    <w:rsid w:val="00FB0E5A"/>
    <w:rsid w:val="00FB13FE"/>
    <w:rsid w:val="00FB3379"/>
    <w:rsid w:val="00FB3C88"/>
    <w:rsid w:val="00FB5131"/>
    <w:rsid w:val="00FB5662"/>
    <w:rsid w:val="00FB71DB"/>
    <w:rsid w:val="00FB740D"/>
    <w:rsid w:val="00FB7EB7"/>
    <w:rsid w:val="00FB7F40"/>
    <w:rsid w:val="00FC246A"/>
    <w:rsid w:val="00FC5747"/>
    <w:rsid w:val="00FC6E7C"/>
    <w:rsid w:val="00FD1379"/>
    <w:rsid w:val="00FD13FF"/>
    <w:rsid w:val="00FD3F48"/>
    <w:rsid w:val="00FD644C"/>
    <w:rsid w:val="00FE2B41"/>
    <w:rsid w:val="00FE355F"/>
    <w:rsid w:val="00FE4635"/>
    <w:rsid w:val="00FE4B1D"/>
    <w:rsid w:val="00FF21CB"/>
    <w:rsid w:val="00FF26FE"/>
    <w:rsid w:val="00FF308B"/>
    <w:rsid w:val="00FF4117"/>
    <w:rsid w:val="00FF5175"/>
    <w:rsid w:val="00FF5497"/>
    <w:rsid w:val="00FF723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F7FC3"/>
    <w:pPr>
      <w:jc w:val="both"/>
    </w:pPr>
    <w:rPr>
      <w:rFonts w:ascii="Arial" w:hAnsi="Arial"/>
      <w:sz w:val="24"/>
      <w:szCs w:val="24"/>
      <w:lang w:eastAsia="de-DE"/>
    </w:rPr>
  </w:style>
  <w:style w:type="paragraph" w:styleId="berschrift1">
    <w:name w:val="heading 1"/>
    <w:basedOn w:val="Standard"/>
    <w:next w:val="Standard"/>
    <w:qFormat/>
    <w:rsid w:val="00F925CB"/>
    <w:pPr>
      <w:keepNext/>
      <w:spacing w:before="240" w:after="60"/>
      <w:outlineLvl w:val="0"/>
    </w:pPr>
    <w:rPr>
      <w:rFonts w:cs="Arial"/>
      <w:b/>
      <w:bCs/>
      <w:kern w:val="32"/>
      <w:sz w:val="32"/>
      <w:szCs w:val="32"/>
    </w:rPr>
  </w:style>
  <w:style w:type="paragraph" w:styleId="berschrift3">
    <w:name w:val="heading 3"/>
    <w:basedOn w:val="Standard"/>
    <w:next w:val="Standard"/>
    <w:link w:val="berschrift3Zchn"/>
    <w:qFormat/>
    <w:rsid w:val="00F925CB"/>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sid w:val="00F925CB"/>
    <w:rPr>
      <w:rFonts w:ascii="Arial" w:hAnsi="Arial" w:cs="Arial"/>
      <w:b/>
      <w:bCs/>
      <w:sz w:val="26"/>
      <w:szCs w:val="26"/>
      <w:lang w:val="de-DE" w:eastAsia="de-DE" w:bidi="ar-SA"/>
    </w:rPr>
  </w:style>
  <w:style w:type="character" w:styleId="Kommentarzeichen">
    <w:name w:val="annotation reference"/>
    <w:uiPriority w:val="99"/>
    <w:semiHidden/>
    <w:rsid w:val="004B6062"/>
    <w:rPr>
      <w:sz w:val="16"/>
      <w:szCs w:val="16"/>
    </w:rPr>
  </w:style>
  <w:style w:type="paragraph" w:styleId="Kommentartext">
    <w:name w:val="annotation text"/>
    <w:basedOn w:val="Standard"/>
    <w:link w:val="KommentartextZchn"/>
    <w:uiPriority w:val="99"/>
    <w:rsid w:val="004B6062"/>
    <w:rPr>
      <w:sz w:val="20"/>
      <w:szCs w:val="20"/>
    </w:rPr>
  </w:style>
  <w:style w:type="paragraph" w:styleId="Kommentarthema">
    <w:name w:val="annotation subject"/>
    <w:basedOn w:val="Kommentartext"/>
    <w:next w:val="Kommentartext"/>
    <w:semiHidden/>
    <w:rsid w:val="004B6062"/>
    <w:rPr>
      <w:b/>
      <w:bCs/>
    </w:rPr>
  </w:style>
  <w:style w:type="paragraph" w:styleId="Sprechblasentext">
    <w:name w:val="Balloon Text"/>
    <w:basedOn w:val="Standard"/>
    <w:semiHidden/>
    <w:rsid w:val="004B6062"/>
    <w:rPr>
      <w:rFonts w:ascii="Tahoma" w:hAnsi="Tahoma" w:cs="Tahoma"/>
      <w:sz w:val="16"/>
      <w:szCs w:val="16"/>
    </w:rPr>
  </w:style>
  <w:style w:type="paragraph" w:styleId="Kopfzeile">
    <w:name w:val="header"/>
    <w:basedOn w:val="Standard"/>
    <w:rsid w:val="00F534D9"/>
    <w:pPr>
      <w:tabs>
        <w:tab w:val="center" w:pos="4536"/>
        <w:tab w:val="right" w:pos="9072"/>
      </w:tabs>
      <w:spacing w:after="120"/>
      <w:jc w:val="left"/>
    </w:pPr>
    <w:rPr>
      <w:rFonts w:ascii="Times New Roman" w:hAnsi="Times New Roman"/>
      <w:szCs w:val="20"/>
    </w:rPr>
  </w:style>
  <w:style w:type="paragraph" w:styleId="Textkrper">
    <w:name w:val="Body Text"/>
    <w:basedOn w:val="Standard"/>
    <w:rsid w:val="00F534D9"/>
    <w:pPr>
      <w:spacing w:after="120"/>
      <w:jc w:val="left"/>
    </w:pPr>
    <w:rPr>
      <w:color w:val="000000"/>
      <w:szCs w:val="20"/>
    </w:rPr>
  </w:style>
  <w:style w:type="paragraph" w:customStyle="1" w:styleId="VEP-Standard">
    <w:name w:val="VEP-Standard"/>
    <w:basedOn w:val="Standard"/>
    <w:qFormat/>
    <w:rsid w:val="00914503"/>
    <w:pPr>
      <w:spacing w:after="120" w:line="276" w:lineRule="auto"/>
      <w:jc w:val="left"/>
    </w:pPr>
    <w:rPr>
      <w:sz w:val="22"/>
      <w:szCs w:val="22"/>
    </w:rPr>
  </w:style>
  <w:style w:type="character" w:styleId="Hyperlink">
    <w:name w:val="Hyperlink"/>
    <w:rsid w:val="002666B6"/>
    <w:rPr>
      <w:rFonts w:cs="Times New Roman"/>
      <w:color w:val="0000FF"/>
      <w:u w:val="single"/>
    </w:rPr>
  </w:style>
  <w:style w:type="character" w:customStyle="1" w:styleId="KommentartextZchn">
    <w:name w:val="Kommentartext Zchn"/>
    <w:link w:val="Kommentartext"/>
    <w:uiPriority w:val="99"/>
    <w:rsid w:val="004950A4"/>
    <w:rPr>
      <w:rFonts w:ascii="Arial" w:hAnsi="Arial"/>
    </w:rPr>
  </w:style>
  <w:style w:type="character" w:styleId="BesuchterHyperlink">
    <w:name w:val="FollowedHyperlink"/>
    <w:rsid w:val="00BE19CC"/>
    <w:rPr>
      <w:color w:val="800080"/>
      <w:u w:val="single"/>
    </w:rPr>
  </w:style>
  <w:style w:type="paragraph" w:styleId="Fuzeile">
    <w:name w:val="footer"/>
    <w:basedOn w:val="Standard"/>
    <w:rsid w:val="008E7192"/>
    <w:pPr>
      <w:tabs>
        <w:tab w:val="center" w:pos="4536"/>
        <w:tab w:val="right" w:pos="9072"/>
      </w:tabs>
    </w:pPr>
  </w:style>
  <w:style w:type="character" w:styleId="Seitenzahl">
    <w:name w:val="page number"/>
    <w:basedOn w:val="Absatz-Standardschriftart"/>
    <w:rsid w:val="008E7192"/>
  </w:style>
  <w:style w:type="paragraph" w:styleId="Listenabsatz">
    <w:name w:val="List Paragraph"/>
    <w:basedOn w:val="Standard"/>
    <w:uiPriority w:val="34"/>
    <w:qFormat/>
    <w:rsid w:val="00EB6029"/>
    <w:pPr>
      <w:spacing w:after="120" w:line="312" w:lineRule="auto"/>
      <w:ind w:left="720"/>
      <w:contextualSpacing/>
    </w:pPr>
    <w:rPr>
      <w:rFonts w:ascii="Calibri" w:eastAsia="Calibri" w:hAnsi="Calibri"/>
      <w:sz w:val="22"/>
      <w:szCs w:val="22"/>
      <w:lang w:eastAsia="en-US"/>
    </w:rPr>
  </w:style>
  <w:style w:type="paragraph" w:customStyle="1" w:styleId="Default">
    <w:name w:val="Default"/>
    <w:rsid w:val="00355B16"/>
    <w:pPr>
      <w:autoSpaceDE w:val="0"/>
      <w:autoSpaceDN w:val="0"/>
      <w:adjustRightInd w:val="0"/>
    </w:pPr>
    <w:rPr>
      <w:rFonts w:ascii="Calibri" w:hAnsi="Calibri" w:cs="Calibri"/>
      <w:color w:val="000000"/>
      <w:sz w:val="24"/>
      <w:szCs w:val="24"/>
    </w:rPr>
  </w:style>
  <w:style w:type="paragraph" w:styleId="berarbeitung">
    <w:name w:val="Revision"/>
    <w:hidden/>
    <w:uiPriority w:val="71"/>
    <w:rsid w:val="00EB35C2"/>
    <w:rPr>
      <w:rFonts w:ascii="Arial" w:hAnsi="Arial"/>
      <w:sz w:val="24"/>
      <w:szCs w:val="24"/>
      <w:lang w:eastAsia="de-DE"/>
    </w:rPr>
  </w:style>
  <w:style w:type="paragraph" w:styleId="Funotentext">
    <w:name w:val="footnote text"/>
    <w:basedOn w:val="Standard"/>
    <w:link w:val="FunotentextZchn"/>
    <w:rsid w:val="00A741CA"/>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rsid w:val="00A741CA"/>
    <w:rPr>
      <w:rFonts w:asciiTheme="minorHAnsi" w:eastAsiaTheme="minorHAnsi" w:hAnsiTheme="minorHAnsi" w:cstheme="minorBidi"/>
      <w:lang w:eastAsia="en-US"/>
    </w:rPr>
  </w:style>
  <w:style w:type="character" w:styleId="Funotenzeichen">
    <w:name w:val="footnote reference"/>
    <w:basedOn w:val="Absatz-Standardschriftart"/>
    <w:rsid w:val="00A741CA"/>
    <w:rPr>
      <w:vertAlign w:val="superscript"/>
    </w:rPr>
  </w:style>
  <w:style w:type="paragraph" w:customStyle="1" w:styleId="Aufzhlung">
    <w:name w:val="Aufzählung"/>
    <w:basedOn w:val="Standard"/>
    <w:link w:val="AufzhlungZchn1"/>
    <w:rsid w:val="0029446B"/>
    <w:pPr>
      <w:numPr>
        <w:numId w:val="46"/>
      </w:numPr>
      <w:tabs>
        <w:tab w:val="left" w:pos="1418"/>
      </w:tabs>
      <w:spacing w:before="60" w:after="60" w:line="312" w:lineRule="auto"/>
    </w:pPr>
    <w:rPr>
      <w:rFonts w:asciiTheme="minorHAnsi" w:hAnsiTheme="minorHAnsi" w:cstheme="minorBidi"/>
      <w:sz w:val="22"/>
      <w:szCs w:val="20"/>
    </w:rPr>
  </w:style>
  <w:style w:type="paragraph" w:customStyle="1" w:styleId="Aufzhlung2">
    <w:name w:val="Aufzählung_2"/>
    <w:basedOn w:val="Aufzhlung"/>
    <w:link w:val="Aufzhlung2Char"/>
    <w:rsid w:val="0029446B"/>
    <w:pPr>
      <w:tabs>
        <w:tab w:val="num" w:pos="1004"/>
      </w:tabs>
      <w:ind w:left="1004" w:hanging="295"/>
    </w:pPr>
  </w:style>
  <w:style w:type="character" w:customStyle="1" w:styleId="Aufzhlung2Char">
    <w:name w:val="Aufzählung_2 Char"/>
    <w:basedOn w:val="Absatz-Standardschriftart"/>
    <w:link w:val="Aufzhlung2"/>
    <w:locked/>
    <w:rsid w:val="0029446B"/>
    <w:rPr>
      <w:rFonts w:asciiTheme="minorHAnsi" w:hAnsiTheme="minorHAnsi" w:cstheme="minorBidi"/>
      <w:sz w:val="22"/>
      <w:lang w:eastAsia="de-DE"/>
    </w:rPr>
  </w:style>
  <w:style w:type="character" w:customStyle="1" w:styleId="AufzhlungZchn1">
    <w:name w:val="Aufzählung Zchn1"/>
    <w:link w:val="Aufzhlung"/>
    <w:locked/>
    <w:rsid w:val="0075112E"/>
    <w:rPr>
      <w:rFonts w:asciiTheme="minorHAnsi" w:hAnsiTheme="minorHAnsi" w:cstheme="minorBidi"/>
      <w:sz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F7FC3"/>
    <w:pPr>
      <w:jc w:val="both"/>
    </w:pPr>
    <w:rPr>
      <w:rFonts w:ascii="Arial" w:hAnsi="Arial"/>
      <w:sz w:val="24"/>
      <w:szCs w:val="24"/>
      <w:lang w:eastAsia="de-DE"/>
    </w:rPr>
  </w:style>
  <w:style w:type="paragraph" w:styleId="berschrift1">
    <w:name w:val="heading 1"/>
    <w:basedOn w:val="Standard"/>
    <w:next w:val="Standard"/>
    <w:qFormat/>
    <w:rsid w:val="00F925CB"/>
    <w:pPr>
      <w:keepNext/>
      <w:spacing w:before="240" w:after="60"/>
      <w:outlineLvl w:val="0"/>
    </w:pPr>
    <w:rPr>
      <w:rFonts w:cs="Arial"/>
      <w:b/>
      <w:bCs/>
      <w:kern w:val="32"/>
      <w:sz w:val="32"/>
      <w:szCs w:val="32"/>
    </w:rPr>
  </w:style>
  <w:style w:type="paragraph" w:styleId="berschrift3">
    <w:name w:val="heading 3"/>
    <w:basedOn w:val="Standard"/>
    <w:next w:val="Standard"/>
    <w:link w:val="berschrift3Zchn"/>
    <w:qFormat/>
    <w:rsid w:val="00F925CB"/>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sid w:val="00F925CB"/>
    <w:rPr>
      <w:rFonts w:ascii="Arial" w:hAnsi="Arial" w:cs="Arial"/>
      <w:b/>
      <w:bCs/>
      <w:sz w:val="26"/>
      <w:szCs w:val="26"/>
      <w:lang w:val="de-DE" w:eastAsia="de-DE" w:bidi="ar-SA"/>
    </w:rPr>
  </w:style>
  <w:style w:type="character" w:styleId="Kommentarzeichen">
    <w:name w:val="annotation reference"/>
    <w:uiPriority w:val="99"/>
    <w:semiHidden/>
    <w:rsid w:val="004B6062"/>
    <w:rPr>
      <w:sz w:val="16"/>
      <w:szCs w:val="16"/>
    </w:rPr>
  </w:style>
  <w:style w:type="paragraph" w:styleId="Kommentartext">
    <w:name w:val="annotation text"/>
    <w:basedOn w:val="Standard"/>
    <w:link w:val="KommentartextZchn"/>
    <w:uiPriority w:val="99"/>
    <w:rsid w:val="004B6062"/>
    <w:rPr>
      <w:sz w:val="20"/>
      <w:szCs w:val="20"/>
    </w:rPr>
  </w:style>
  <w:style w:type="paragraph" w:styleId="Kommentarthema">
    <w:name w:val="annotation subject"/>
    <w:basedOn w:val="Kommentartext"/>
    <w:next w:val="Kommentartext"/>
    <w:semiHidden/>
    <w:rsid w:val="004B6062"/>
    <w:rPr>
      <w:b/>
      <w:bCs/>
    </w:rPr>
  </w:style>
  <w:style w:type="paragraph" w:styleId="Sprechblasentext">
    <w:name w:val="Balloon Text"/>
    <w:basedOn w:val="Standard"/>
    <w:semiHidden/>
    <w:rsid w:val="004B6062"/>
    <w:rPr>
      <w:rFonts w:ascii="Tahoma" w:hAnsi="Tahoma" w:cs="Tahoma"/>
      <w:sz w:val="16"/>
      <w:szCs w:val="16"/>
    </w:rPr>
  </w:style>
  <w:style w:type="paragraph" w:styleId="Kopfzeile">
    <w:name w:val="header"/>
    <w:basedOn w:val="Standard"/>
    <w:rsid w:val="00F534D9"/>
    <w:pPr>
      <w:tabs>
        <w:tab w:val="center" w:pos="4536"/>
        <w:tab w:val="right" w:pos="9072"/>
      </w:tabs>
      <w:spacing w:after="120"/>
      <w:jc w:val="left"/>
    </w:pPr>
    <w:rPr>
      <w:rFonts w:ascii="Times New Roman" w:hAnsi="Times New Roman"/>
      <w:szCs w:val="20"/>
    </w:rPr>
  </w:style>
  <w:style w:type="paragraph" w:styleId="Textkrper">
    <w:name w:val="Body Text"/>
    <w:basedOn w:val="Standard"/>
    <w:rsid w:val="00F534D9"/>
    <w:pPr>
      <w:spacing w:after="120"/>
      <w:jc w:val="left"/>
    </w:pPr>
    <w:rPr>
      <w:color w:val="000000"/>
      <w:szCs w:val="20"/>
    </w:rPr>
  </w:style>
  <w:style w:type="paragraph" w:customStyle="1" w:styleId="VEP-Standard">
    <w:name w:val="VEP-Standard"/>
    <w:basedOn w:val="Standard"/>
    <w:qFormat/>
    <w:rsid w:val="00914503"/>
    <w:pPr>
      <w:spacing w:after="120" w:line="276" w:lineRule="auto"/>
      <w:jc w:val="left"/>
    </w:pPr>
    <w:rPr>
      <w:sz w:val="22"/>
      <w:szCs w:val="22"/>
    </w:rPr>
  </w:style>
  <w:style w:type="character" w:styleId="Hyperlink">
    <w:name w:val="Hyperlink"/>
    <w:rsid w:val="002666B6"/>
    <w:rPr>
      <w:rFonts w:cs="Times New Roman"/>
      <w:color w:val="0000FF"/>
      <w:u w:val="single"/>
    </w:rPr>
  </w:style>
  <w:style w:type="character" w:customStyle="1" w:styleId="KommentartextZchn">
    <w:name w:val="Kommentartext Zchn"/>
    <w:link w:val="Kommentartext"/>
    <w:uiPriority w:val="99"/>
    <w:rsid w:val="004950A4"/>
    <w:rPr>
      <w:rFonts w:ascii="Arial" w:hAnsi="Arial"/>
    </w:rPr>
  </w:style>
  <w:style w:type="character" w:styleId="BesuchterHyperlink">
    <w:name w:val="FollowedHyperlink"/>
    <w:rsid w:val="00BE19CC"/>
    <w:rPr>
      <w:color w:val="800080"/>
      <w:u w:val="single"/>
    </w:rPr>
  </w:style>
  <w:style w:type="paragraph" w:styleId="Fuzeile">
    <w:name w:val="footer"/>
    <w:basedOn w:val="Standard"/>
    <w:rsid w:val="008E7192"/>
    <w:pPr>
      <w:tabs>
        <w:tab w:val="center" w:pos="4536"/>
        <w:tab w:val="right" w:pos="9072"/>
      </w:tabs>
    </w:pPr>
  </w:style>
  <w:style w:type="character" w:styleId="Seitenzahl">
    <w:name w:val="page number"/>
    <w:basedOn w:val="Absatz-Standardschriftart"/>
    <w:rsid w:val="008E7192"/>
  </w:style>
  <w:style w:type="paragraph" w:styleId="Listenabsatz">
    <w:name w:val="List Paragraph"/>
    <w:basedOn w:val="Standard"/>
    <w:uiPriority w:val="34"/>
    <w:qFormat/>
    <w:rsid w:val="00EB6029"/>
    <w:pPr>
      <w:spacing w:after="120" w:line="312" w:lineRule="auto"/>
      <w:ind w:left="720"/>
      <w:contextualSpacing/>
    </w:pPr>
    <w:rPr>
      <w:rFonts w:ascii="Calibri" w:eastAsia="Calibri" w:hAnsi="Calibri"/>
      <w:sz w:val="22"/>
      <w:szCs w:val="22"/>
      <w:lang w:eastAsia="en-US"/>
    </w:rPr>
  </w:style>
  <w:style w:type="paragraph" w:customStyle="1" w:styleId="Default">
    <w:name w:val="Default"/>
    <w:rsid w:val="00355B16"/>
    <w:pPr>
      <w:autoSpaceDE w:val="0"/>
      <w:autoSpaceDN w:val="0"/>
      <w:adjustRightInd w:val="0"/>
    </w:pPr>
    <w:rPr>
      <w:rFonts w:ascii="Calibri" w:hAnsi="Calibri" w:cs="Calibri"/>
      <w:color w:val="000000"/>
      <w:sz w:val="24"/>
      <w:szCs w:val="24"/>
    </w:rPr>
  </w:style>
  <w:style w:type="paragraph" w:styleId="berarbeitung">
    <w:name w:val="Revision"/>
    <w:hidden/>
    <w:uiPriority w:val="71"/>
    <w:rsid w:val="00EB35C2"/>
    <w:rPr>
      <w:rFonts w:ascii="Arial" w:hAnsi="Arial"/>
      <w:sz w:val="24"/>
      <w:szCs w:val="24"/>
      <w:lang w:eastAsia="de-DE"/>
    </w:rPr>
  </w:style>
  <w:style w:type="paragraph" w:styleId="Funotentext">
    <w:name w:val="footnote text"/>
    <w:basedOn w:val="Standard"/>
    <w:link w:val="FunotentextZchn"/>
    <w:rsid w:val="00A741CA"/>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rsid w:val="00A741CA"/>
    <w:rPr>
      <w:rFonts w:asciiTheme="minorHAnsi" w:eastAsiaTheme="minorHAnsi" w:hAnsiTheme="minorHAnsi" w:cstheme="minorBidi"/>
      <w:lang w:eastAsia="en-US"/>
    </w:rPr>
  </w:style>
  <w:style w:type="character" w:styleId="Funotenzeichen">
    <w:name w:val="footnote reference"/>
    <w:basedOn w:val="Absatz-Standardschriftart"/>
    <w:rsid w:val="00A741CA"/>
    <w:rPr>
      <w:vertAlign w:val="superscript"/>
    </w:rPr>
  </w:style>
  <w:style w:type="paragraph" w:customStyle="1" w:styleId="Aufzhlung">
    <w:name w:val="Aufzählung"/>
    <w:basedOn w:val="Standard"/>
    <w:link w:val="AufzhlungZchn1"/>
    <w:rsid w:val="0029446B"/>
    <w:pPr>
      <w:numPr>
        <w:numId w:val="46"/>
      </w:numPr>
      <w:tabs>
        <w:tab w:val="left" w:pos="1418"/>
      </w:tabs>
      <w:spacing w:before="60" w:after="60" w:line="312" w:lineRule="auto"/>
    </w:pPr>
    <w:rPr>
      <w:rFonts w:asciiTheme="minorHAnsi" w:hAnsiTheme="minorHAnsi" w:cstheme="minorBidi"/>
      <w:sz w:val="22"/>
      <w:szCs w:val="20"/>
    </w:rPr>
  </w:style>
  <w:style w:type="paragraph" w:customStyle="1" w:styleId="Aufzhlung2">
    <w:name w:val="Aufzählung_2"/>
    <w:basedOn w:val="Aufzhlung"/>
    <w:link w:val="Aufzhlung2Char"/>
    <w:rsid w:val="0029446B"/>
    <w:pPr>
      <w:tabs>
        <w:tab w:val="num" w:pos="1004"/>
      </w:tabs>
      <w:ind w:left="1004" w:hanging="295"/>
    </w:pPr>
  </w:style>
  <w:style w:type="character" w:customStyle="1" w:styleId="Aufzhlung2Char">
    <w:name w:val="Aufzählung_2 Char"/>
    <w:basedOn w:val="Absatz-Standardschriftart"/>
    <w:link w:val="Aufzhlung2"/>
    <w:locked/>
    <w:rsid w:val="0029446B"/>
    <w:rPr>
      <w:rFonts w:asciiTheme="minorHAnsi" w:hAnsiTheme="minorHAnsi" w:cstheme="minorBidi"/>
      <w:sz w:val="22"/>
      <w:lang w:eastAsia="de-DE"/>
    </w:rPr>
  </w:style>
  <w:style w:type="character" w:customStyle="1" w:styleId="AufzhlungZchn1">
    <w:name w:val="Aufzählung Zchn1"/>
    <w:link w:val="Aufzhlung"/>
    <w:locked/>
    <w:rsid w:val="0075112E"/>
    <w:rPr>
      <w:rFonts w:asciiTheme="minorHAnsi" w:hAnsiTheme="minorHAnsi" w:cstheme="minorBidi"/>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1719">
      <w:bodyDiv w:val="1"/>
      <w:marLeft w:val="0"/>
      <w:marRight w:val="0"/>
      <w:marTop w:val="0"/>
      <w:marBottom w:val="0"/>
      <w:divBdr>
        <w:top w:val="none" w:sz="0" w:space="0" w:color="auto"/>
        <w:left w:val="none" w:sz="0" w:space="0" w:color="auto"/>
        <w:bottom w:val="none" w:sz="0" w:space="0" w:color="auto"/>
        <w:right w:val="none" w:sz="0" w:space="0" w:color="auto"/>
      </w:divBdr>
    </w:div>
    <w:div w:id="25641679">
      <w:bodyDiv w:val="1"/>
      <w:marLeft w:val="0"/>
      <w:marRight w:val="0"/>
      <w:marTop w:val="0"/>
      <w:marBottom w:val="0"/>
      <w:divBdr>
        <w:top w:val="none" w:sz="0" w:space="0" w:color="auto"/>
        <w:left w:val="none" w:sz="0" w:space="0" w:color="auto"/>
        <w:bottom w:val="none" w:sz="0" w:space="0" w:color="auto"/>
        <w:right w:val="none" w:sz="0" w:space="0" w:color="auto"/>
      </w:divBdr>
      <w:divsChild>
        <w:div w:id="590504093">
          <w:marLeft w:val="0"/>
          <w:marRight w:val="0"/>
          <w:marTop w:val="0"/>
          <w:marBottom w:val="0"/>
          <w:divBdr>
            <w:top w:val="none" w:sz="0" w:space="0" w:color="auto"/>
            <w:left w:val="none" w:sz="0" w:space="0" w:color="auto"/>
            <w:bottom w:val="none" w:sz="0" w:space="0" w:color="auto"/>
            <w:right w:val="none" w:sz="0" w:space="0" w:color="auto"/>
          </w:divBdr>
          <w:divsChild>
            <w:div w:id="514881605">
              <w:marLeft w:val="0"/>
              <w:marRight w:val="0"/>
              <w:marTop w:val="0"/>
              <w:marBottom w:val="0"/>
              <w:divBdr>
                <w:top w:val="none" w:sz="0" w:space="0" w:color="auto"/>
                <w:left w:val="none" w:sz="0" w:space="0" w:color="auto"/>
                <w:bottom w:val="none" w:sz="0" w:space="0" w:color="auto"/>
                <w:right w:val="none" w:sz="0" w:space="0" w:color="auto"/>
              </w:divBdr>
            </w:div>
            <w:div w:id="569656808">
              <w:marLeft w:val="0"/>
              <w:marRight w:val="0"/>
              <w:marTop w:val="0"/>
              <w:marBottom w:val="0"/>
              <w:divBdr>
                <w:top w:val="none" w:sz="0" w:space="0" w:color="auto"/>
                <w:left w:val="none" w:sz="0" w:space="0" w:color="auto"/>
                <w:bottom w:val="none" w:sz="0" w:space="0" w:color="auto"/>
                <w:right w:val="none" w:sz="0" w:space="0" w:color="auto"/>
              </w:divBdr>
            </w:div>
            <w:div w:id="841352837">
              <w:marLeft w:val="0"/>
              <w:marRight w:val="0"/>
              <w:marTop w:val="0"/>
              <w:marBottom w:val="0"/>
              <w:divBdr>
                <w:top w:val="none" w:sz="0" w:space="0" w:color="auto"/>
                <w:left w:val="none" w:sz="0" w:space="0" w:color="auto"/>
                <w:bottom w:val="none" w:sz="0" w:space="0" w:color="auto"/>
                <w:right w:val="none" w:sz="0" w:space="0" w:color="auto"/>
              </w:divBdr>
            </w:div>
            <w:div w:id="1903825842">
              <w:marLeft w:val="0"/>
              <w:marRight w:val="0"/>
              <w:marTop w:val="0"/>
              <w:marBottom w:val="0"/>
              <w:divBdr>
                <w:top w:val="none" w:sz="0" w:space="0" w:color="auto"/>
                <w:left w:val="none" w:sz="0" w:space="0" w:color="auto"/>
                <w:bottom w:val="none" w:sz="0" w:space="0" w:color="auto"/>
                <w:right w:val="none" w:sz="0" w:space="0" w:color="auto"/>
              </w:divBdr>
            </w:div>
            <w:div w:id="21259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1078">
      <w:bodyDiv w:val="1"/>
      <w:marLeft w:val="0"/>
      <w:marRight w:val="0"/>
      <w:marTop w:val="0"/>
      <w:marBottom w:val="0"/>
      <w:divBdr>
        <w:top w:val="none" w:sz="0" w:space="0" w:color="auto"/>
        <w:left w:val="none" w:sz="0" w:space="0" w:color="auto"/>
        <w:bottom w:val="none" w:sz="0" w:space="0" w:color="auto"/>
        <w:right w:val="none" w:sz="0" w:space="0" w:color="auto"/>
      </w:divBdr>
      <w:divsChild>
        <w:div w:id="292560338">
          <w:marLeft w:val="0"/>
          <w:marRight w:val="0"/>
          <w:marTop w:val="0"/>
          <w:marBottom w:val="0"/>
          <w:divBdr>
            <w:top w:val="none" w:sz="0" w:space="0" w:color="auto"/>
            <w:left w:val="none" w:sz="0" w:space="0" w:color="auto"/>
            <w:bottom w:val="none" w:sz="0" w:space="0" w:color="auto"/>
            <w:right w:val="none" w:sz="0" w:space="0" w:color="auto"/>
          </w:divBdr>
          <w:divsChild>
            <w:div w:id="30959657">
              <w:marLeft w:val="0"/>
              <w:marRight w:val="0"/>
              <w:marTop w:val="0"/>
              <w:marBottom w:val="0"/>
              <w:divBdr>
                <w:top w:val="none" w:sz="0" w:space="0" w:color="auto"/>
                <w:left w:val="none" w:sz="0" w:space="0" w:color="auto"/>
                <w:bottom w:val="none" w:sz="0" w:space="0" w:color="auto"/>
                <w:right w:val="none" w:sz="0" w:space="0" w:color="auto"/>
              </w:divBdr>
            </w:div>
            <w:div w:id="311905182">
              <w:marLeft w:val="0"/>
              <w:marRight w:val="0"/>
              <w:marTop w:val="0"/>
              <w:marBottom w:val="0"/>
              <w:divBdr>
                <w:top w:val="none" w:sz="0" w:space="0" w:color="auto"/>
                <w:left w:val="none" w:sz="0" w:space="0" w:color="auto"/>
                <w:bottom w:val="none" w:sz="0" w:space="0" w:color="auto"/>
                <w:right w:val="none" w:sz="0" w:space="0" w:color="auto"/>
              </w:divBdr>
            </w:div>
            <w:div w:id="670138030">
              <w:marLeft w:val="0"/>
              <w:marRight w:val="0"/>
              <w:marTop w:val="0"/>
              <w:marBottom w:val="0"/>
              <w:divBdr>
                <w:top w:val="none" w:sz="0" w:space="0" w:color="auto"/>
                <w:left w:val="none" w:sz="0" w:space="0" w:color="auto"/>
                <w:bottom w:val="none" w:sz="0" w:space="0" w:color="auto"/>
                <w:right w:val="none" w:sz="0" w:space="0" w:color="auto"/>
              </w:divBdr>
            </w:div>
            <w:div w:id="17457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734">
      <w:bodyDiv w:val="1"/>
      <w:marLeft w:val="0"/>
      <w:marRight w:val="0"/>
      <w:marTop w:val="0"/>
      <w:marBottom w:val="0"/>
      <w:divBdr>
        <w:top w:val="none" w:sz="0" w:space="0" w:color="auto"/>
        <w:left w:val="none" w:sz="0" w:space="0" w:color="auto"/>
        <w:bottom w:val="none" w:sz="0" w:space="0" w:color="auto"/>
        <w:right w:val="none" w:sz="0" w:space="0" w:color="auto"/>
      </w:divBdr>
      <w:divsChild>
        <w:div w:id="19011435">
          <w:marLeft w:val="0"/>
          <w:marRight w:val="0"/>
          <w:marTop w:val="0"/>
          <w:marBottom w:val="0"/>
          <w:divBdr>
            <w:top w:val="none" w:sz="0" w:space="0" w:color="auto"/>
            <w:left w:val="none" w:sz="0" w:space="0" w:color="auto"/>
            <w:bottom w:val="none" w:sz="0" w:space="0" w:color="auto"/>
            <w:right w:val="none" w:sz="0" w:space="0" w:color="auto"/>
          </w:divBdr>
        </w:div>
      </w:divsChild>
    </w:div>
    <w:div w:id="57942363">
      <w:bodyDiv w:val="1"/>
      <w:marLeft w:val="0"/>
      <w:marRight w:val="0"/>
      <w:marTop w:val="0"/>
      <w:marBottom w:val="0"/>
      <w:divBdr>
        <w:top w:val="none" w:sz="0" w:space="0" w:color="auto"/>
        <w:left w:val="none" w:sz="0" w:space="0" w:color="auto"/>
        <w:bottom w:val="none" w:sz="0" w:space="0" w:color="auto"/>
        <w:right w:val="none" w:sz="0" w:space="0" w:color="auto"/>
      </w:divBdr>
    </w:div>
    <w:div w:id="85542879">
      <w:bodyDiv w:val="1"/>
      <w:marLeft w:val="0"/>
      <w:marRight w:val="0"/>
      <w:marTop w:val="0"/>
      <w:marBottom w:val="0"/>
      <w:divBdr>
        <w:top w:val="none" w:sz="0" w:space="0" w:color="auto"/>
        <w:left w:val="none" w:sz="0" w:space="0" w:color="auto"/>
        <w:bottom w:val="none" w:sz="0" w:space="0" w:color="auto"/>
        <w:right w:val="none" w:sz="0" w:space="0" w:color="auto"/>
      </w:divBdr>
      <w:divsChild>
        <w:div w:id="1673558932">
          <w:marLeft w:val="576"/>
          <w:marRight w:val="0"/>
          <w:marTop w:val="0"/>
          <w:marBottom w:val="200"/>
          <w:divBdr>
            <w:top w:val="none" w:sz="0" w:space="0" w:color="auto"/>
            <w:left w:val="none" w:sz="0" w:space="0" w:color="auto"/>
            <w:bottom w:val="none" w:sz="0" w:space="0" w:color="auto"/>
            <w:right w:val="none" w:sz="0" w:space="0" w:color="auto"/>
          </w:divBdr>
        </w:div>
      </w:divsChild>
    </w:div>
    <w:div w:id="111483848">
      <w:bodyDiv w:val="1"/>
      <w:marLeft w:val="0"/>
      <w:marRight w:val="0"/>
      <w:marTop w:val="0"/>
      <w:marBottom w:val="0"/>
      <w:divBdr>
        <w:top w:val="none" w:sz="0" w:space="0" w:color="auto"/>
        <w:left w:val="none" w:sz="0" w:space="0" w:color="auto"/>
        <w:bottom w:val="none" w:sz="0" w:space="0" w:color="auto"/>
        <w:right w:val="none" w:sz="0" w:space="0" w:color="auto"/>
      </w:divBdr>
      <w:divsChild>
        <w:div w:id="753284513">
          <w:marLeft w:val="0"/>
          <w:marRight w:val="0"/>
          <w:marTop w:val="0"/>
          <w:marBottom w:val="0"/>
          <w:divBdr>
            <w:top w:val="none" w:sz="0" w:space="0" w:color="auto"/>
            <w:left w:val="none" w:sz="0" w:space="0" w:color="auto"/>
            <w:bottom w:val="none" w:sz="0" w:space="0" w:color="auto"/>
            <w:right w:val="none" w:sz="0" w:space="0" w:color="auto"/>
          </w:divBdr>
          <w:divsChild>
            <w:div w:id="114833250">
              <w:marLeft w:val="0"/>
              <w:marRight w:val="0"/>
              <w:marTop w:val="0"/>
              <w:marBottom w:val="0"/>
              <w:divBdr>
                <w:top w:val="none" w:sz="0" w:space="0" w:color="auto"/>
                <w:left w:val="none" w:sz="0" w:space="0" w:color="auto"/>
                <w:bottom w:val="none" w:sz="0" w:space="0" w:color="auto"/>
                <w:right w:val="none" w:sz="0" w:space="0" w:color="auto"/>
              </w:divBdr>
            </w:div>
            <w:div w:id="349255873">
              <w:marLeft w:val="0"/>
              <w:marRight w:val="0"/>
              <w:marTop w:val="0"/>
              <w:marBottom w:val="0"/>
              <w:divBdr>
                <w:top w:val="none" w:sz="0" w:space="0" w:color="auto"/>
                <w:left w:val="none" w:sz="0" w:space="0" w:color="auto"/>
                <w:bottom w:val="none" w:sz="0" w:space="0" w:color="auto"/>
                <w:right w:val="none" w:sz="0" w:space="0" w:color="auto"/>
              </w:divBdr>
            </w:div>
            <w:div w:id="660668514">
              <w:marLeft w:val="0"/>
              <w:marRight w:val="0"/>
              <w:marTop w:val="0"/>
              <w:marBottom w:val="0"/>
              <w:divBdr>
                <w:top w:val="none" w:sz="0" w:space="0" w:color="auto"/>
                <w:left w:val="none" w:sz="0" w:space="0" w:color="auto"/>
                <w:bottom w:val="none" w:sz="0" w:space="0" w:color="auto"/>
                <w:right w:val="none" w:sz="0" w:space="0" w:color="auto"/>
              </w:divBdr>
            </w:div>
            <w:div w:id="681007208">
              <w:marLeft w:val="0"/>
              <w:marRight w:val="0"/>
              <w:marTop w:val="0"/>
              <w:marBottom w:val="0"/>
              <w:divBdr>
                <w:top w:val="none" w:sz="0" w:space="0" w:color="auto"/>
                <w:left w:val="none" w:sz="0" w:space="0" w:color="auto"/>
                <w:bottom w:val="none" w:sz="0" w:space="0" w:color="auto"/>
                <w:right w:val="none" w:sz="0" w:space="0" w:color="auto"/>
              </w:divBdr>
            </w:div>
            <w:div w:id="1072196785">
              <w:marLeft w:val="0"/>
              <w:marRight w:val="0"/>
              <w:marTop w:val="0"/>
              <w:marBottom w:val="0"/>
              <w:divBdr>
                <w:top w:val="none" w:sz="0" w:space="0" w:color="auto"/>
                <w:left w:val="none" w:sz="0" w:space="0" w:color="auto"/>
                <w:bottom w:val="none" w:sz="0" w:space="0" w:color="auto"/>
                <w:right w:val="none" w:sz="0" w:space="0" w:color="auto"/>
              </w:divBdr>
            </w:div>
            <w:div w:id="1730373670">
              <w:marLeft w:val="0"/>
              <w:marRight w:val="0"/>
              <w:marTop w:val="0"/>
              <w:marBottom w:val="0"/>
              <w:divBdr>
                <w:top w:val="none" w:sz="0" w:space="0" w:color="auto"/>
                <w:left w:val="none" w:sz="0" w:space="0" w:color="auto"/>
                <w:bottom w:val="none" w:sz="0" w:space="0" w:color="auto"/>
                <w:right w:val="none" w:sz="0" w:space="0" w:color="auto"/>
              </w:divBdr>
            </w:div>
            <w:div w:id="20623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8139">
      <w:bodyDiv w:val="1"/>
      <w:marLeft w:val="0"/>
      <w:marRight w:val="0"/>
      <w:marTop w:val="0"/>
      <w:marBottom w:val="0"/>
      <w:divBdr>
        <w:top w:val="none" w:sz="0" w:space="0" w:color="auto"/>
        <w:left w:val="none" w:sz="0" w:space="0" w:color="auto"/>
        <w:bottom w:val="none" w:sz="0" w:space="0" w:color="auto"/>
        <w:right w:val="none" w:sz="0" w:space="0" w:color="auto"/>
      </w:divBdr>
    </w:div>
    <w:div w:id="308830278">
      <w:bodyDiv w:val="1"/>
      <w:marLeft w:val="0"/>
      <w:marRight w:val="0"/>
      <w:marTop w:val="0"/>
      <w:marBottom w:val="0"/>
      <w:divBdr>
        <w:top w:val="none" w:sz="0" w:space="0" w:color="auto"/>
        <w:left w:val="none" w:sz="0" w:space="0" w:color="auto"/>
        <w:bottom w:val="none" w:sz="0" w:space="0" w:color="auto"/>
        <w:right w:val="none" w:sz="0" w:space="0" w:color="auto"/>
      </w:divBdr>
      <w:divsChild>
        <w:div w:id="91046794">
          <w:marLeft w:val="936"/>
          <w:marRight w:val="0"/>
          <w:marTop w:val="0"/>
          <w:marBottom w:val="200"/>
          <w:divBdr>
            <w:top w:val="none" w:sz="0" w:space="0" w:color="auto"/>
            <w:left w:val="none" w:sz="0" w:space="0" w:color="auto"/>
            <w:bottom w:val="none" w:sz="0" w:space="0" w:color="auto"/>
            <w:right w:val="none" w:sz="0" w:space="0" w:color="auto"/>
          </w:divBdr>
        </w:div>
        <w:div w:id="590968331">
          <w:marLeft w:val="936"/>
          <w:marRight w:val="0"/>
          <w:marTop w:val="0"/>
          <w:marBottom w:val="200"/>
          <w:divBdr>
            <w:top w:val="none" w:sz="0" w:space="0" w:color="auto"/>
            <w:left w:val="none" w:sz="0" w:space="0" w:color="auto"/>
            <w:bottom w:val="none" w:sz="0" w:space="0" w:color="auto"/>
            <w:right w:val="none" w:sz="0" w:space="0" w:color="auto"/>
          </w:divBdr>
        </w:div>
        <w:div w:id="935788787">
          <w:marLeft w:val="936"/>
          <w:marRight w:val="0"/>
          <w:marTop w:val="0"/>
          <w:marBottom w:val="200"/>
          <w:divBdr>
            <w:top w:val="none" w:sz="0" w:space="0" w:color="auto"/>
            <w:left w:val="none" w:sz="0" w:space="0" w:color="auto"/>
            <w:bottom w:val="none" w:sz="0" w:space="0" w:color="auto"/>
            <w:right w:val="none" w:sz="0" w:space="0" w:color="auto"/>
          </w:divBdr>
        </w:div>
        <w:div w:id="1084643060">
          <w:marLeft w:val="936"/>
          <w:marRight w:val="0"/>
          <w:marTop w:val="0"/>
          <w:marBottom w:val="200"/>
          <w:divBdr>
            <w:top w:val="none" w:sz="0" w:space="0" w:color="auto"/>
            <w:left w:val="none" w:sz="0" w:space="0" w:color="auto"/>
            <w:bottom w:val="none" w:sz="0" w:space="0" w:color="auto"/>
            <w:right w:val="none" w:sz="0" w:space="0" w:color="auto"/>
          </w:divBdr>
        </w:div>
        <w:div w:id="1403482499">
          <w:marLeft w:val="936"/>
          <w:marRight w:val="0"/>
          <w:marTop w:val="0"/>
          <w:marBottom w:val="200"/>
          <w:divBdr>
            <w:top w:val="none" w:sz="0" w:space="0" w:color="auto"/>
            <w:left w:val="none" w:sz="0" w:space="0" w:color="auto"/>
            <w:bottom w:val="none" w:sz="0" w:space="0" w:color="auto"/>
            <w:right w:val="none" w:sz="0" w:space="0" w:color="auto"/>
          </w:divBdr>
        </w:div>
        <w:div w:id="1529220368">
          <w:marLeft w:val="936"/>
          <w:marRight w:val="0"/>
          <w:marTop w:val="0"/>
          <w:marBottom w:val="200"/>
          <w:divBdr>
            <w:top w:val="none" w:sz="0" w:space="0" w:color="auto"/>
            <w:left w:val="none" w:sz="0" w:space="0" w:color="auto"/>
            <w:bottom w:val="none" w:sz="0" w:space="0" w:color="auto"/>
            <w:right w:val="none" w:sz="0" w:space="0" w:color="auto"/>
          </w:divBdr>
        </w:div>
        <w:div w:id="1546718304">
          <w:marLeft w:val="936"/>
          <w:marRight w:val="0"/>
          <w:marTop w:val="0"/>
          <w:marBottom w:val="200"/>
          <w:divBdr>
            <w:top w:val="none" w:sz="0" w:space="0" w:color="auto"/>
            <w:left w:val="none" w:sz="0" w:space="0" w:color="auto"/>
            <w:bottom w:val="none" w:sz="0" w:space="0" w:color="auto"/>
            <w:right w:val="none" w:sz="0" w:space="0" w:color="auto"/>
          </w:divBdr>
        </w:div>
        <w:div w:id="1635721255">
          <w:marLeft w:val="936"/>
          <w:marRight w:val="0"/>
          <w:marTop w:val="0"/>
          <w:marBottom w:val="200"/>
          <w:divBdr>
            <w:top w:val="none" w:sz="0" w:space="0" w:color="auto"/>
            <w:left w:val="none" w:sz="0" w:space="0" w:color="auto"/>
            <w:bottom w:val="none" w:sz="0" w:space="0" w:color="auto"/>
            <w:right w:val="none" w:sz="0" w:space="0" w:color="auto"/>
          </w:divBdr>
        </w:div>
      </w:divsChild>
    </w:div>
    <w:div w:id="340159730">
      <w:bodyDiv w:val="1"/>
      <w:marLeft w:val="0"/>
      <w:marRight w:val="0"/>
      <w:marTop w:val="0"/>
      <w:marBottom w:val="0"/>
      <w:divBdr>
        <w:top w:val="none" w:sz="0" w:space="0" w:color="auto"/>
        <w:left w:val="none" w:sz="0" w:space="0" w:color="auto"/>
        <w:bottom w:val="none" w:sz="0" w:space="0" w:color="auto"/>
        <w:right w:val="none" w:sz="0" w:space="0" w:color="auto"/>
      </w:divBdr>
      <w:divsChild>
        <w:div w:id="1898777578">
          <w:marLeft w:val="0"/>
          <w:marRight w:val="0"/>
          <w:marTop w:val="0"/>
          <w:marBottom w:val="0"/>
          <w:divBdr>
            <w:top w:val="none" w:sz="0" w:space="0" w:color="auto"/>
            <w:left w:val="none" w:sz="0" w:space="0" w:color="auto"/>
            <w:bottom w:val="none" w:sz="0" w:space="0" w:color="auto"/>
            <w:right w:val="none" w:sz="0" w:space="0" w:color="auto"/>
          </w:divBdr>
        </w:div>
      </w:divsChild>
    </w:div>
    <w:div w:id="351499590">
      <w:bodyDiv w:val="1"/>
      <w:marLeft w:val="0"/>
      <w:marRight w:val="0"/>
      <w:marTop w:val="0"/>
      <w:marBottom w:val="0"/>
      <w:divBdr>
        <w:top w:val="none" w:sz="0" w:space="0" w:color="auto"/>
        <w:left w:val="none" w:sz="0" w:space="0" w:color="auto"/>
        <w:bottom w:val="none" w:sz="0" w:space="0" w:color="auto"/>
        <w:right w:val="none" w:sz="0" w:space="0" w:color="auto"/>
      </w:divBdr>
      <w:divsChild>
        <w:div w:id="1664313602">
          <w:marLeft w:val="0"/>
          <w:marRight w:val="0"/>
          <w:marTop w:val="0"/>
          <w:marBottom w:val="0"/>
          <w:divBdr>
            <w:top w:val="none" w:sz="0" w:space="0" w:color="auto"/>
            <w:left w:val="none" w:sz="0" w:space="0" w:color="auto"/>
            <w:bottom w:val="none" w:sz="0" w:space="0" w:color="auto"/>
            <w:right w:val="none" w:sz="0" w:space="0" w:color="auto"/>
          </w:divBdr>
        </w:div>
      </w:divsChild>
    </w:div>
    <w:div w:id="385183160">
      <w:bodyDiv w:val="1"/>
      <w:marLeft w:val="0"/>
      <w:marRight w:val="0"/>
      <w:marTop w:val="0"/>
      <w:marBottom w:val="0"/>
      <w:divBdr>
        <w:top w:val="none" w:sz="0" w:space="0" w:color="auto"/>
        <w:left w:val="none" w:sz="0" w:space="0" w:color="auto"/>
        <w:bottom w:val="none" w:sz="0" w:space="0" w:color="auto"/>
        <w:right w:val="none" w:sz="0" w:space="0" w:color="auto"/>
      </w:divBdr>
      <w:divsChild>
        <w:div w:id="2063359530">
          <w:marLeft w:val="0"/>
          <w:marRight w:val="0"/>
          <w:marTop w:val="0"/>
          <w:marBottom w:val="0"/>
          <w:divBdr>
            <w:top w:val="none" w:sz="0" w:space="0" w:color="auto"/>
            <w:left w:val="none" w:sz="0" w:space="0" w:color="auto"/>
            <w:bottom w:val="none" w:sz="0" w:space="0" w:color="auto"/>
            <w:right w:val="none" w:sz="0" w:space="0" w:color="auto"/>
          </w:divBdr>
          <w:divsChild>
            <w:div w:id="934748546">
              <w:marLeft w:val="0"/>
              <w:marRight w:val="0"/>
              <w:marTop w:val="0"/>
              <w:marBottom w:val="0"/>
              <w:divBdr>
                <w:top w:val="none" w:sz="0" w:space="0" w:color="auto"/>
                <w:left w:val="none" w:sz="0" w:space="0" w:color="auto"/>
                <w:bottom w:val="none" w:sz="0" w:space="0" w:color="auto"/>
                <w:right w:val="none" w:sz="0" w:space="0" w:color="auto"/>
              </w:divBdr>
            </w:div>
            <w:div w:id="1863471220">
              <w:marLeft w:val="0"/>
              <w:marRight w:val="0"/>
              <w:marTop w:val="0"/>
              <w:marBottom w:val="0"/>
              <w:divBdr>
                <w:top w:val="none" w:sz="0" w:space="0" w:color="auto"/>
                <w:left w:val="none" w:sz="0" w:space="0" w:color="auto"/>
                <w:bottom w:val="none" w:sz="0" w:space="0" w:color="auto"/>
                <w:right w:val="none" w:sz="0" w:space="0" w:color="auto"/>
              </w:divBdr>
            </w:div>
            <w:div w:id="21433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9653">
      <w:bodyDiv w:val="1"/>
      <w:marLeft w:val="0"/>
      <w:marRight w:val="0"/>
      <w:marTop w:val="0"/>
      <w:marBottom w:val="0"/>
      <w:divBdr>
        <w:top w:val="none" w:sz="0" w:space="0" w:color="auto"/>
        <w:left w:val="none" w:sz="0" w:space="0" w:color="auto"/>
        <w:bottom w:val="none" w:sz="0" w:space="0" w:color="auto"/>
        <w:right w:val="none" w:sz="0" w:space="0" w:color="auto"/>
      </w:divBdr>
      <w:divsChild>
        <w:div w:id="705789374">
          <w:marLeft w:val="0"/>
          <w:marRight w:val="0"/>
          <w:marTop w:val="0"/>
          <w:marBottom w:val="0"/>
          <w:divBdr>
            <w:top w:val="none" w:sz="0" w:space="0" w:color="auto"/>
            <w:left w:val="none" w:sz="0" w:space="0" w:color="auto"/>
            <w:bottom w:val="none" w:sz="0" w:space="0" w:color="auto"/>
            <w:right w:val="none" w:sz="0" w:space="0" w:color="auto"/>
          </w:divBdr>
          <w:divsChild>
            <w:div w:id="655190440">
              <w:marLeft w:val="0"/>
              <w:marRight w:val="0"/>
              <w:marTop w:val="0"/>
              <w:marBottom w:val="0"/>
              <w:divBdr>
                <w:top w:val="none" w:sz="0" w:space="0" w:color="auto"/>
                <w:left w:val="none" w:sz="0" w:space="0" w:color="auto"/>
                <w:bottom w:val="none" w:sz="0" w:space="0" w:color="auto"/>
                <w:right w:val="none" w:sz="0" w:space="0" w:color="auto"/>
              </w:divBdr>
            </w:div>
            <w:div w:id="1269389623">
              <w:marLeft w:val="0"/>
              <w:marRight w:val="0"/>
              <w:marTop w:val="0"/>
              <w:marBottom w:val="0"/>
              <w:divBdr>
                <w:top w:val="none" w:sz="0" w:space="0" w:color="auto"/>
                <w:left w:val="none" w:sz="0" w:space="0" w:color="auto"/>
                <w:bottom w:val="none" w:sz="0" w:space="0" w:color="auto"/>
                <w:right w:val="none" w:sz="0" w:space="0" w:color="auto"/>
              </w:divBdr>
            </w:div>
            <w:div w:id="1841117851">
              <w:marLeft w:val="0"/>
              <w:marRight w:val="0"/>
              <w:marTop w:val="0"/>
              <w:marBottom w:val="0"/>
              <w:divBdr>
                <w:top w:val="none" w:sz="0" w:space="0" w:color="auto"/>
                <w:left w:val="none" w:sz="0" w:space="0" w:color="auto"/>
                <w:bottom w:val="none" w:sz="0" w:space="0" w:color="auto"/>
                <w:right w:val="none" w:sz="0" w:space="0" w:color="auto"/>
              </w:divBdr>
            </w:div>
            <w:div w:id="1934052602">
              <w:marLeft w:val="0"/>
              <w:marRight w:val="0"/>
              <w:marTop w:val="0"/>
              <w:marBottom w:val="0"/>
              <w:divBdr>
                <w:top w:val="none" w:sz="0" w:space="0" w:color="auto"/>
                <w:left w:val="none" w:sz="0" w:space="0" w:color="auto"/>
                <w:bottom w:val="none" w:sz="0" w:space="0" w:color="auto"/>
                <w:right w:val="none" w:sz="0" w:space="0" w:color="auto"/>
              </w:divBdr>
            </w:div>
            <w:div w:id="2103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3213">
      <w:bodyDiv w:val="1"/>
      <w:marLeft w:val="0"/>
      <w:marRight w:val="0"/>
      <w:marTop w:val="0"/>
      <w:marBottom w:val="0"/>
      <w:divBdr>
        <w:top w:val="none" w:sz="0" w:space="0" w:color="auto"/>
        <w:left w:val="none" w:sz="0" w:space="0" w:color="auto"/>
        <w:bottom w:val="none" w:sz="0" w:space="0" w:color="auto"/>
        <w:right w:val="none" w:sz="0" w:space="0" w:color="auto"/>
      </w:divBdr>
      <w:divsChild>
        <w:div w:id="109472496">
          <w:marLeft w:val="0"/>
          <w:marRight w:val="0"/>
          <w:marTop w:val="0"/>
          <w:marBottom w:val="0"/>
          <w:divBdr>
            <w:top w:val="none" w:sz="0" w:space="0" w:color="auto"/>
            <w:left w:val="none" w:sz="0" w:space="0" w:color="auto"/>
            <w:bottom w:val="none" w:sz="0" w:space="0" w:color="auto"/>
            <w:right w:val="none" w:sz="0" w:space="0" w:color="auto"/>
          </w:divBdr>
          <w:divsChild>
            <w:div w:id="298649976">
              <w:marLeft w:val="0"/>
              <w:marRight w:val="0"/>
              <w:marTop w:val="0"/>
              <w:marBottom w:val="0"/>
              <w:divBdr>
                <w:top w:val="none" w:sz="0" w:space="0" w:color="auto"/>
                <w:left w:val="none" w:sz="0" w:space="0" w:color="auto"/>
                <w:bottom w:val="none" w:sz="0" w:space="0" w:color="auto"/>
                <w:right w:val="none" w:sz="0" w:space="0" w:color="auto"/>
              </w:divBdr>
            </w:div>
            <w:div w:id="1208755726">
              <w:marLeft w:val="0"/>
              <w:marRight w:val="0"/>
              <w:marTop w:val="0"/>
              <w:marBottom w:val="0"/>
              <w:divBdr>
                <w:top w:val="none" w:sz="0" w:space="0" w:color="auto"/>
                <w:left w:val="none" w:sz="0" w:space="0" w:color="auto"/>
                <w:bottom w:val="none" w:sz="0" w:space="0" w:color="auto"/>
                <w:right w:val="none" w:sz="0" w:space="0" w:color="auto"/>
              </w:divBdr>
            </w:div>
            <w:div w:id="1380932267">
              <w:marLeft w:val="0"/>
              <w:marRight w:val="0"/>
              <w:marTop w:val="0"/>
              <w:marBottom w:val="0"/>
              <w:divBdr>
                <w:top w:val="none" w:sz="0" w:space="0" w:color="auto"/>
                <w:left w:val="none" w:sz="0" w:space="0" w:color="auto"/>
                <w:bottom w:val="none" w:sz="0" w:space="0" w:color="auto"/>
                <w:right w:val="none" w:sz="0" w:space="0" w:color="auto"/>
              </w:divBdr>
            </w:div>
            <w:div w:id="1866481397">
              <w:marLeft w:val="0"/>
              <w:marRight w:val="0"/>
              <w:marTop w:val="0"/>
              <w:marBottom w:val="0"/>
              <w:divBdr>
                <w:top w:val="none" w:sz="0" w:space="0" w:color="auto"/>
                <w:left w:val="none" w:sz="0" w:space="0" w:color="auto"/>
                <w:bottom w:val="none" w:sz="0" w:space="0" w:color="auto"/>
                <w:right w:val="none" w:sz="0" w:space="0" w:color="auto"/>
              </w:divBdr>
            </w:div>
            <w:div w:id="19661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9418">
      <w:bodyDiv w:val="1"/>
      <w:marLeft w:val="0"/>
      <w:marRight w:val="0"/>
      <w:marTop w:val="0"/>
      <w:marBottom w:val="0"/>
      <w:divBdr>
        <w:top w:val="none" w:sz="0" w:space="0" w:color="auto"/>
        <w:left w:val="none" w:sz="0" w:space="0" w:color="auto"/>
        <w:bottom w:val="none" w:sz="0" w:space="0" w:color="auto"/>
        <w:right w:val="none" w:sz="0" w:space="0" w:color="auto"/>
      </w:divBdr>
      <w:divsChild>
        <w:div w:id="804543155">
          <w:marLeft w:val="0"/>
          <w:marRight w:val="0"/>
          <w:marTop w:val="0"/>
          <w:marBottom w:val="0"/>
          <w:divBdr>
            <w:top w:val="none" w:sz="0" w:space="0" w:color="auto"/>
            <w:left w:val="none" w:sz="0" w:space="0" w:color="auto"/>
            <w:bottom w:val="none" w:sz="0" w:space="0" w:color="auto"/>
            <w:right w:val="none" w:sz="0" w:space="0" w:color="auto"/>
          </w:divBdr>
          <w:divsChild>
            <w:div w:id="307590987">
              <w:marLeft w:val="0"/>
              <w:marRight w:val="0"/>
              <w:marTop w:val="0"/>
              <w:marBottom w:val="0"/>
              <w:divBdr>
                <w:top w:val="none" w:sz="0" w:space="0" w:color="auto"/>
                <w:left w:val="none" w:sz="0" w:space="0" w:color="auto"/>
                <w:bottom w:val="none" w:sz="0" w:space="0" w:color="auto"/>
                <w:right w:val="none" w:sz="0" w:space="0" w:color="auto"/>
              </w:divBdr>
            </w:div>
            <w:div w:id="699740964">
              <w:marLeft w:val="0"/>
              <w:marRight w:val="0"/>
              <w:marTop w:val="0"/>
              <w:marBottom w:val="0"/>
              <w:divBdr>
                <w:top w:val="none" w:sz="0" w:space="0" w:color="auto"/>
                <w:left w:val="none" w:sz="0" w:space="0" w:color="auto"/>
                <w:bottom w:val="none" w:sz="0" w:space="0" w:color="auto"/>
                <w:right w:val="none" w:sz="0" w:space="0" w:color="auto"/>
              </w:divBdr>
            </w:div>
            <w:div w:id="1099254859">
              <w:marLeft w:val="0"/>
              <w:marRight w:val="0"/>
              <w:marTop w:val="0"/>
              <w:marBottom w:val="0"/>
              <w:divBdr>
                <w:top w:val="none" w:sz="0" w:space="0" w:color="auto"/>
                <w:left w:val="none" w:sz="0" w:space="0" w:color="auto"/>
                <w:bottom w:val="none" w:sz="0" w:space="0" w:color="auto"/>
                <w:right w:val="none" w:sz="0" w:space="0" w:color="auto"/>
              </w:divBdr>
            </w:div>
            <w:div w:id="17980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4016">
      <w:bodyDiv w:val="1"/>
      <w:marLeft w:val="0"/>
      <w:marRight w:val="0"/>
      <w:marTop w:val="0"/>
      <w:marBottom w:val="0"/>
      <w:divBdr>
        <w:top w:val="none" w:sz="0" w:space="0" w:color="auto"/>
        <w:left w:val="none" w:sz="0" w:space="0" w:color="auto"/>
        <w:bottom w:val="none" w:sz="0" w:space="0" w:color="auto"/>
        <w:right w:val="none" w:sz="0" w:space="0" w:color="auto"/>
      </w:divBdr>
    </w:div>
    <w:div w:id="858665822">
      <w:bodyDiv w:val="1"/>
      <w:marLeft w:val="0"/>
      <w:marRight w:val="0"/>
      <w:marTop w:val="0"/>
      <w:marBottom w:val="0"/>
      <w:divBdr>
        <w:top w:val="none" w:sz="0" w:space="0" w:color="auto"/>
        <w:left w:val="none" w:sz="0" w:space="0" w:color="auto"/>
        <w:bottom w:val="none" w:sz="0" w:space="0" w:color="auto"/>
        <w:right w:val="none" w:sz="0" w:space="0" w:color="auto"/>
      </w:divBdr>
      <w:divsChild>
        <w:div w:id="580526143">
          <w:marLeft w:val="0"/>
          <w:marRight w:val="0"/>
          <w:marTop w:val="0"/>
          <w:marBottom w:val="0"/>
          <w:divBdr>
            <w:top w:val="none" w:sz="0" w:space="0" w:color="auto"/>
            <w:left w:val="none" w:sz="0" w:space="0" w:color="auto"/>
            <w:bottom w:val="none" w:sz="0" w:space="0" w:color="auto"/>
            <w:right w:val="none" w:sz="0" w:space="0" w:color="auto"/>
          </w:divBdr>
          <w:divsChild>
            <w:div w:id="909459169">
              <w:marLeft w:val="0"/>
              <w:marRight w:val="0"/>
              <w:marTop w:val="0"/>
              <w:marBottom w:val="0"/>
              <w:divBdr>
                <w:top w:val="none" w:sz="0" w:space="0" w:color="auto"/>
                <w:left w:val="none" w:sz="0" w:space="0" w:color="auto"/>
                <w:bottom w:val="none" w:sz="0" w:space="0" w:color="auto"/>
                <w:right w:val="none" w:sz="0" w:space="0" w:color="auto"/>
              </w:divBdr>
            </w:div>
            <w:div w:id="1129741339">
              <w:marLeft w:val="0"/>
              <w:marRight w:val="0"/>
              <w:marTop w:val="0"/>
              <w:marBottom w:val="0"/>
              <w:divBdr>
                <w:top w:val="none" w:sz="0" w:space="0" w:color="auto"/>
                <w:left w:val="none" w:sz="0" w:space="0" w:color="auto"/>
                <w:bottom w:val="none" w:sz="0" w:space="0" w:color="auto"/>
                <w:right w:val="none" w:sz="0" w:space="0" w:color="auto"/>
              </w:divBdr>
            </w:div>
            <w:div w:id="1279292398">
              <w:marLeft w:val="0"/>
              <w:marRight w:val="0"/>
              <w:marTop w:val="0"/>
              <w:marBottom w:val="0"/>
              <w:divBdr>
                <w:top w:val="none" w:sz="0" w:space="0" w:color="auto"/>
                <w:left w:val="none" w:sz="0" w:space="0" w:color="auto"/>
                <w:bottom w:val="none" w:sz="0" w:space="0" w:color="auto"/>
                <w:right w:val="none" w:sz="0" w:space="0" w:color="auto"/>
              </w:divBdr>
            </w:div>
            <w:div w:id="17662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1104">
      <w:bodyDiv w:val="1"/>
      <w:marLeft w:val="0"/>
      <w:marRight w:val="0"/>
      <w:marTop w:val="0"/>
      <w:marBottom w:val="0"/>
      <w:divBdr>
        <w:top w:val="none" w:sz="0" w:space="0" w:color="auto"/>
        <w:left w:val="none" w:sz="0" w:space="0" w:color="auto"/>
        <w:bottom w:val="none" w:sz="0" w:space="0" w:color="auto"/>
        <w:right w:val="none" w:sz="0" w:space="0" w:color="auto"/>
      </w:divBdr>
      <w:divsChild>
        <w:div w:id="50546097">
          <w:marLeft w:val="1656"/>
          <w:marRight w:val="0"/>
          <w:marTop w:val="0"/>
          <w:marBottom w:val="200"/>
          <w:divBdr>
            <w:top w:val="none" w:sz="0" w:space="0" w:color="auto"/>
            <w:left w:val="none" w:sz="0" w:space="0" w:color="auto"/>
            <w:bottom w:val="none" w:sz="0" w:space="0" w:color="auto"/>
            <w:right w:val="none" w:sz="0" w:space="0" w:color="auto"/>
          </w:divBdr>
        </w:div>
      </w:divsChild>
    </w:div>
    <w:div w:id="962224166">
      <w:bodyDiv w:val="1"/>
      <w:marLeft w:val="0"/>
      <w:marRight w:val="0"/>
      <w:marTop w:val="0"/>
      <w:marBottom w:val="0"/>
      <w:divBdr>
        <w:top w:val="none" w:sz="0" w:space="0" w:color="auto"/>
        <w:left w:val="none" w:sz="0" w:space="0" w:color="auto"/>
        <w:bottom w:val="none" w:sz="0" w:space="0" w:color="auto"/>
        <w:right w:val="none" w:sz="0" w:space="0" w:color="auto"/>
      </w:divBdr>
      <w:divsChild>
        <w:div w:id="929197659">
          <w:marLeft w:val="0"/>
          <w:marRight w:val="0"/>
          <w:marTop w:val="0"/>
          <w:marBottom w:val="0"/>
          <w:divBdr>
            <w:top w:val="none" w:sz="0" w:space="0" w:color="auto"/>
            <w:left w:val="none" w:sz="0" w:space="0" w:color="auto"/>
            <w:bottom w:val="none" w:sz="0" w:space="0" w:color="auto"/>
            <w:right w:val="none" w:sz="0" w:space="0" w:color="auto"/>
          </w:divBdr>
          <w:divsChild>
            <w:div w:id="235013585">
              <w:marLeft w:val="0"/>
              <w:marRight w:val="0"/>
              <w:marTop w:val="0"/>
              <w:marBottom w:val="0"/>
              <w:divBdr>
                <w:top w:val="none" w:sz="0" w:space="0" w:color="auto"/>
                <w:left w:val="none" w:sz="0" w:space="0" w:color="auto"/>
                <w:bottom w:val="none" w:sz="0" w:space="0" w:color="auto"/>
                <w:right w:val="none" w:sz="0" w:space="0" w:color="auto"/>
              </w:divBdr>
            </w:div>
            <w:div w:id="641957638">
              <w:marLeft w:val="0"/>
              <w:marRight w:val="0"/>
              <w:marTop w:val="0"/>
              <w:marBottom w:val="0"/>
              <w:divBdr>
                <w:top w:val="none" w:sz="0" w:space="0" w:color="auto"/>
                <w:left w:val="none" w:sz="0" w:space="0" w:color="auto"/>
                <w:bottom w:val="none" w:sz="0" w:space="0" w:color="auto"/>
                <w:right w:val="none" w:sz="0" w:space="0" w:color="auto"/>
              </w:divBdr>
            </w:div>
            <w:div w:id="10160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4312">
      <w:bodyDiv w:val="1"/>
      <w:marLeft w:val="0"/>
      <w:marRight w:val="0"/>
      <w:marTop w:val="0"/>
      <w:marBottom w:val="0"/>
      <w:divBdr>
        <w:top w:val="none" w:sz="0" w:space="0" w:color="auto"/>
        <w:left w:val="none" w:sz="0" w:space="0" w:color="auto"/>
        <w:bottom w:val="none" w:sz="0" w:space="0" w:color="auto"/>
        <w:right w:val="none" w:sz="0" w:space="0" w:color="auto"/>
      </w:divBdr>
      <w:divsChild>
        <w:div w:id="1695377961">
          <w:marLeft w:val="0"/>
          <w:marRight w:val="0"/>
          <w:marTop w:val="0"/>
          <w:marBottom w:val="0"/>
          <w:divBdr>
            <w:top w:val="none" w:sz="0" w:space="0" w:color="auto"/>
            <w:left w:val="none" w:sz="0" w:space="0" w:color="auto"/>
            <w:bottom w:val="none" w:sz="0" w:space="0" w:color="auto"/>
            <w:right w:val="none" w:sz="0" w:space="0" w:color="auto"/>
          </w:divBdr>
        </w:div>
      </w:divsChild>
    </w:div>
    <w:div w:id="1069501767">
      <w:bodyDiv w:val="1"/>
      <w:marLeft w:val="0"/>
      <w:marRight w:val="0"/>
      <w:marTop w:val="0"/>
      <w:marBottom w:val="0"/>
      <w:divBdr>
        <w:top w:val="none" w:sz="0" w:space="0" w:color="auto"/>
        <w:left w:val="none" w:sz="0" w:space="0" w:color="auto"/>
        <w:bottom w:val="none" w:sz="0" w:space="0" w:color="auto"/>
        <w:right w:val="none" w:sz="0" w:space="0" w:color="auto"/>
      </w:divBdr>
      <w:divsChild>
        <w:div w:id="429396930">
          <w:marLeft w:val="936"/>
          <w:marRight w:val="0"/>
          <w:marTop w:val="0"/>
          <w:marBottom w:val="200"/>
          <w:divBdr>
            <w:top w:val="none" w:sz="0" w:space="0" w:color="auto"/>
            <w:left w:val="none" w:sz="0" w:space="0" w:color="auto"/>
            <w:bottom w:val="none" w:sz="0" w:space="0" w:color="auto"/>
            <w:right w:val="none" w:sz="0" w:space="0" w:color="auto"/>
          </w:divBdr>
        </w:div>
        <w:div w:id="604970591">
          <w:marLeft w:val="936"/>
          <w:marRight w:val="0"/>
          <w:marTop w:val="0"/>
          <w:marBottom w:val="200"/>
          <w:divBdr>
            <w:top w:val="none" w:sz="0" w:space="0" w:color="auto"/>
            <w:left w:val="none" w:sz="0" w:space="0" w:color="auto"/>
            <w:bottom w:val="none" w:sz="0" w:space="0" w:color="auto"/>
            <w:right w:val="none" w:sz="0" w:space="0" w:color="auto"/>
          </w:divBdr>
        </w:div>
        <w:div w:id="969936624">
          <w:marLeft w:val="936"/>
          <w:marRight w:val="0"/>
          <w:marTop w:val="0"/>
          <w:marBottom w:val="200"/>
          <w:divBdr>
            <w:top w:val="none" w:sz="0" w:space="0" w:color="auto"/>
            <w:left w:val="none" w:sz="0" w:space="0" w:color="auto"/>
            <w:bottom w:val="none" w:sz="0" w:space="0" w:color="auto"/>
            <w:right w:val="none" w:sz="0" w:space="0" w:color="auto"/>
          </w:divBdr>
        </w:div>
        <w:div w:id="1263027827">
          <w:marLeft w:val="936"/>
          <w:marRight w:val="0"/>
          <w:marTop w:val="0"/>
          <w:marBottom w:val="200"/>
          <w:divBdr>
            <w:top w:val="none" w:sz="0" w:space="0" w:color="auto"/>
            <w:left w:val="none" w:sz="0" w:space="0" w:color="auto"/>
            <w:bottom w:val="none" w:sz="0" w:space="0" w:color="auto"/>
            <w:right w:val="none" w:sz="0" w:space="0" w:color="auto"/>
          </w:divBdr>
        </w:div>
        <w:div w:id="1549337609">
          <w:marLeft w:val="936"/>
          <w:marRight w:val="0"/>
          <w:marTop w:val="0"/>
          <w:marBottom w:val="200"/>
          <w:divBdr>
            <w:top w:val="none" w:sz="0" w:space="0" w:color="auto"/>
            <w:left w:val="none" w:sz="0" w:space="0" w:color="auto"/>
            <w:bottom w:val="none" w:sz="0" w:space="0" w:color="auto"/>
            <w:right w:val="none" w:sz="0" w:space="0" w:color="auto"/>
          </w:divBdr>
        </w:div>
        <w:div w:id="1788741055">
          <w:marLeft w:val="936"/>
          <w:marRight w:val="0"/>
          <w:marTop w:val="0"/>
          <w:marBottom w:val="200"/>
          <w:divBdr>
            <w:top w:val="none" w:sz="0" w:space="0" w:color="auto"/>
            <w:left w:val="none" w:sz="0" w:space="0" w:color="auto"/>
            <w:bottom w:val="none" w:sz="0" w:space="0" w:color="auto"/>
            <w:right w:val="none" w:sz="0" w:space="0" w:color="auto"/>
          </w:divBdr>
        </w:div>
        <w:div w:id="1793016882">
          <w:marLeft w:val="936"/>
          <w:marRight w:val="0"/>
          <w:marTop w:val="0"/>
          <w:marBottom w:val="200"/>
          <w:divBdr>
            <w:top w:val="none" w:sz="0" w:space="0" w:color="auto"/>
            <w:left w:val="none" w:sz="0" w:space="0" w:color="auto"/>
            <w:bottom w:val="none" w:sz="0" w:space="0" w:color="auto"/>
            <w:right w:val="none" w:sz="0" w:space="0" w:color="auto"/>
          </w:divBdr>
        </w:div>
        <w:div w:id="1978340100">
          <w:marLeft w:val="936"/>
          <w:marRight w:val="0"/>
          <w:marTop w:val="0"/>
          <w:marBottom w:val="200"/>
          <w:divBdr>
            <w:top w:val="none" w:sz="0" w:space="0" w:color="auto"/>
            <w:left w:val="none" w:sz="0" w:space="0" w:color="auto"/>
            <w:bottom w:val="none" w:sz="0" w:space="0" w:color="auto"/>
            <w:right w:val="none" w:sz="0" w:space="0" w:color="auto"/>
          </w:divBdr>
        </w:div>
      </w:divsChild>
    </w:div>
    <w:div w:id="112396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36910">
          <w:marLeft w:val="576"/>
          <w:marRight w:val="0"/>
          <w:marTop w:val="0"/>
          <w:marBottom w:val="200"/>
          <w:divBdr>
            <w:top w:val="none" w:sz="0" w:space="0" w:color="auto"/>
            <w:left w:val="none" w:sz="0" w:space="0" w:color="auto"/>
            <w:bottom w:val="none" w:sz="0" w:space="0" w:color="auto"/>
            <w:right w:val="none" w:sz="0" w:space="0" w:color="auto"/>
          </w:divBdr>
        </w:div>
      </w:divsChild>
    </w:div>
    <w:div w:id="1170170023">
      <w:bodyDiv w:val="1"/>
      <w:marLeft w:val="0"/>
      <w:marRight w:val="0"/>
      <w:marTop w:val="0"/>
      <w:marBottom w:val="0"/>
      <w:divBdr>
        <w:top w:val="none" w:sz="0" w:space="0" w:color="auto"/>
        <w:left w:val="none" w:sz="0" w:space="0" w:color="auto"/>
        <w:bottom w:val="none" w:sz="0" w:space="0" w:color="auto"/>
        <w:right w:val="none" w:sz="0" w:space="0" w:color="auto"/>
      </w:divBdr>
      <w:divsChild>
        <w:div w:id="478807713">
          <w:marLeft w:val="0"/>
          <w:marRight w:val="0"/>
          <w:marTop w:val="0"/>
          <w:marBottom w:val="0"/>
          <w:divBdr>
            <w:top w:val="none" w:sz="0" w:space="0" w:color="auto"/>
            <w:left w:val="none" w:sz="0" w:space="0" w:color="auto"/>
            <w:bottom w:val="none" w:sz="0" w:space="0" w:color="auto"/>
            <w:right w:val="none" w:sz="0" w:space="0" w:color="auto"/>
          </w:divBdr>
          <w:divsChild>
            <w:div w:id="1081609398">
              <w:marLeft w:val="0"/>
              <w:marRight w:val="0"/>
              <w:marTop w:val="0"/>
              <w:marBottom w:val="0"/>
              <w:divBdr>
                <w:top w:val="none" w:sz="0" w:space="0" w:color="auto"/>
                <w:left w:val="none" w:sz="0" w:space="0" w:color="auto"/>
                <w:bottom w:val="none" w:sz="0" w:space="0" w:color="auto"/>
                <w:right w:val="none" w:sz="0" w:space="0" w:color="auto"/>
              </w:divBdr>
            </w:div>
            <w:div w:id="1408720649">
              <w:marLeft w:val="0"/>
              <w:marRight w:val="0"/>
              <w:marTop w:val="0"/>
              <w:marBottom w:val="0"/>
              <w:divBdr>
                <w:top w:val="none" w:sz="0" w:space="0" w:color="auto"/>
                <w:left w:val="none" w:sz="0" w:space="0" w:color="auto"/>
                <w:bottom w:val="none" w:sz="0" w:space="0" w:color="auto"/>
                <w:right w:val="none" w:sz="0" w:space="0" w:color="auto"/>
              </w:divBdr>
            </w:div>
            <w:div w:id="18483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94009">
      <w:bodyDiv w:val="1"/>
      <w:marLeft w:val="0"/>
      <w:marRight w:val="0"/>
      <w:marTop w:val="0"/>
      <w:marBottom w:val="0"/>
      <w:divBdr>
        <w:top w:val="none" w:sz="0" w:space="0" w:color="auto"/>
        <w:left w:val="none" w:sz="0" w:space="0" w:color="auto"/>
        <w:bottom w:val="none" w:sz="0" w:space="0" w:color="auto"/>
        <w:right w:val="none" w:sz="0" w:space="0" w:color="auto"/>
      </w:divBdr>
      <w:divsChild>
        <w:div w:id="544607358">
          <w:marLeft w:val="576"/>
          <w:marRight w:val="0"/>
          <w:marTop w:val="0"/>
          <w:marBottom w:val="200"/>
          <w:divBdr>
            <w:top w:val="none" w:sz="0" w:space="0" w:color="auto"/>
            <w:left w:val="none" w:sz="0" w:space="0" w:color="auto"/>
            <w:bottom w:val="none" w:sz="0" w:space="0" w:color="auto"/>
            <w:right w:val="none" w:sz="0" w:space="0" w:color="auto"/>
          </w:divBdr>
        </w:div>
      </w:divsChild>
    </w:div>
    <w:div w:id="1176916725">
      <w:bodyDiv w:val="1"/>
      <w:marLeft w:val="0"/>
      <w:marRight w:val="0"/>
      <w:marTop w:val="0"/>
      <w:marBottom w:val="0"/>
      <w:divBdr>
        <w:top w:val="none" w:sz="0" w:space="0" w:color="auto"/>
        <w:left w:val="none" w:sz="0" w:space="0" w:color="auto"/>
        <w:bottom w:val="none" w:sz="0" w:space="0" w:color="auto"/>
        <w:right w:val="none" w:sz="0" w:space="0" w:color="auto"/>
      </w:divBdr>
    </w:div>
    <w:div w:id="1319915870">
      <w:bodyDiv w:val="1"/>
      <w:marLeft w:val="0"/>
      <w:marRight w:val="0"/>
      <w:marTop w:val="0"/>
      <w:marBottom w:val="0"/>
      <w:divBdr>
        <w:top w:val="none" w:sz="0" w:space="0" w:color="auto"/>
        <w:left w:val="none" w:sz="0" w:space="0" w:color="auto"/>
        <w:bottom w:val="none" w:sz="0" w:space="0" w:color="auto"/>
        <w:right w:val="none" w:sz="0" w:space="0" w:color="auto"/>
      </w:divBdr>
    </w:div>
    <w:div w:id="1344864396">
      <w:bodyDiv w:val="1"/>
      <w:marLeft w:val="0"/>
      <w:marRight w:val="0"/>
      <w:marTop w:val="0"/>
      <w:marBottom w:val="0"/>
      <w:divBdr>
        <w:top w:val="none" w:sz="0" w:space="0" w:color="auto"/>
        <w:left w:val="none" w:sz="0" w:space="0" w:color="auto"/>
        <w:bottom w:val="none" w:sz="0" w:space="0" w:color="auto"/>
        <w:right w:val="none" w:sz="0" w:space="0" w:color="auto"/>
      </w:divBdr>
      <w:divsChild>
        <w:div w:id="1049111720">
          <w:marLeft w:val="0"/>
          <w:marRight w:val="0"/>
          <w:marTop w:val="0"/>
          <w:marBottom w:val="0"/>
          <w:divBdr>
            <w:top w:val="none" w:sz="0" w:space="0" w:color="auto"/>
            <w:left w:val="none" w:sz="0" w:space="0" w:color="auto"/>
            <w:bottom w:val="none" w:sz="0" w:space="0" w:color="auto"/>
            <w:right w:val="none" w:sz="0" w:space="0" w:color="auto"/>
          </w:divBdr>
          <w:divsChild>
            <w:div w:id="209731965">
              <w:marLeft w:val="0"/>
              <w:marRight w:val="0"/>
              <w:marTop w:val="0"/>
              <w:marBottom w:val="0"/>
              <w:divBdr>
                <w:top w:val="none" w:sz="0" w:space="0" w:color="auto"/>
                <w:left w:val="none" w:sz="0" w:space="0" w:color="auto"/>
                <w:bottom w:val="none" w:sz="0" w:space="0" w:color="auto"/>
                <w:right w:val="none" w:sz="0" w:space="0" w:color="auto"/>
              </w:divBdr>
            </w:div>
            <w:div w:id="18305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2556">
      <w:bodyDiv w:val="1"/>
      <w:marLeft w:val="0"/>
      <w:marRight w:val="0"/>
      <w:marTop w:val="0"/>
      <w:marBottom w:val="0"/>
      <w:divBdr>
        <w:top w:val="none" w:sz="0" w:space="0" w:color="auto"/>
        <w:left w:val="none" w:sz="0" w:space="0" w:color="auto"/>
        <w:bottom w:val="none" w:sz="0" w:space="0" w:color="auto"/>
        <w:right w:val="none" w:sz="0" w:space="0" w:color="auto"/>
      </w:divBdr>
    </w:div>
    <w:div w:id="1408728154">
      <w:bodyDiv w:val="1"/>
      <w:marLeft w:val="0"/>
      <w:marRight w:val="0"/>
      <w:marTop w:val="0"/>
      <w:marBottom w:val="0"/>
      <w:divBdr>
        <w:top w:val="none" w:sz="0" w:space="0" w:color="auto"/>
        <w:left w:val="none" w:sz="0" w:space="0" w:color="auto"/>
        <w:bottom w:val="none" w:sz="0" w:space="0" w:color="auto"/>
        <w:right w:val="none" w:sz="0" w:space="0" w:color="auto"/>
      </w:divBdr>
    </w:div>
    <w:div w:id="1431388119">
      <w:bodyDiv w:val="1"/>
      <w:marLeft w:val="0"/>
      <w:marRight w:val="0"/>
      <w:marTop w:val="0"/>
      <w:marBottom w:val="0"/>
      <w:divBdr>
        <w:top w:val="none" w:sz="0" w:space="0" w:color="auto"/>
        <w:left w:val="none" w:sz="0" w:space="0" w:color="auto"/>
        <w:bottom w:val="none" w:sz="0" w:space="0" w:color="auto"/>
        <w:right w:val="none" w:sz="0" w:space="0" w:color="auto"/>
      </w:divBdr>
      <w:divsChild>
        <w:div w:id="1104232925">
          <w:marLeft w:val="0"/>
          <w:marRight w:val="0"/>
          <w:marTop w:val="0"/>
          <w:marBottom w:val="0"/>
          <w:divBdr>
            <w:top w:val="none" w:sz="0" w:space="0" w:color="auto"/>
            <w:left w:val="none" w:sz="0" w:space="0" w:color="auto"/>
            <w:bottom w:val="none" w:sz="0" w:space="0" w:color="auto"/>
            <w:right w:val="none" w:sz="0" w:space="0" w:color="auto"/>
          </w:divBdr>
          <w:divsChild>
            <w:div w:id="304314394">
              <w:marLeft w:val="0"/>
              <w:marRight w:val="0"/>
              <w:marTop w:val="0"/>
              <w:marBottom w:val="0"/>
              <w:divBdr>
                <w:top w:val="none" w:sz="0" w:space="0" w:color="auto"/>
                <w:left w:val="none" w:sz="0" w:space="0" w:color="auto"/>
                <w:bottom w:val="none" w:sz="0" w:space="0" w:color="auto"/>
                <w:right w:val="none" w:sz="0" w:space="0" w:color="auto"/>
              </w:divBdr>
            </w:div>
            <w:div w:id="558832690">
              <w:marLeft w:val="0"/>
              <w:marRight w:val="0"/>
              <w:marTop w:val="0"/>
              <w:marBottom w:val="0"/>
              <w:divBdr>
                <w:top w:val="none" w:sz="0" w:space="0" w:color="auto"/>
                <w:left w:val="none" w:sz="0" w:space="0" w:color="auto"/>
                <w:bottom w:val="none" w:sz="0" w:space="0" w:color="auto"/>
                <w:right w:val="none" w:sz="0" w:space="0" w:color="auto"/>
              </w:divBdr>
            </w:div>
            <w:div w:id="669987074">
              <w:marLeft w:val="0"/>
              <w:marRight w:val="0"/>
              <w:marTop w:val="0"/>
              <w:marBottom w:val="0"/>
              <w:divBdr>
                <w:top w:val="none" w:sz="0" w:space="0" w:color="auto"/>
                <w:left w:val="none" w:sz="0" w:space="0" w:color="auto"/>
                <w:bottom w:val="none" w:sz="0" w:space="0" w:color="auto"/>
                <w:right w:val="none" w:sz="0" w:space="0" w:color="auto"/>
              </w:divBdr>
            </w:div>
            <w:div w:id="949897219">
              <w:marLeft w:val="0"/>
              <w:marRight w:val="0"/>
              <w:marTop w:val="0"/>
              <w:marBottom w:val="0"/>
              <w:divBdr>
                <w:top w:val="none" w:sz="0" w:space="0" w:color="auto"/>
                <w:left w:val="none" w:sz="0" w:space="0" w:color="auto"/>
                <w:bottom w:val="none" w:sz="0" w:space="0" w:color="auto"/>
                <w:right w:val="none" w:sz="0" w:space="0" w:color="auto"/>
              </w:divBdr>
            </w:div>
            <w:div w:id="1063673817">
              <w:marLeft w:val="0"/>
              <w:marRight w:val="0"/>
              <w:marTop w:val="0"/>
              <w:marBottom w:val="0"/>
              <w:divBdr>
                <w:top w:val="none" w:sz="0" w:space="0" w:color="auto"/>
                <w:left w:val="none" w:sz="0" w:space="0" w:color="auto"/>
                <w:bottom w:val="none" w:sz="0" w:space="0" w:color="auto"/>
                <w:right w:val="none" w:sz="0" w:space="0" w:color="auto"/>
              </w:divBdr>
            </w:div>
            <w:div w:id="17824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9208">
      <w:bodyDiv w:val="1"/>
      <w:marLeft w:val="0"/>
      <w:marRight w:val="0"/>
      <w:marTop w:val="0"/>
      <w:marBottom w:val="0"/>
      <w:divBdr>
        <w:top w:val="none" w:sz="0" w:space="0" w:color="auto"/>
        <w:left w:val="none" w:sz="0" w:space="0" w:color="auto"/>
        <w:bottom w:val="none" w:sz="0" w:space="0" w:color="auto"/>
        <w:right w:val="none" w:sz="0" w:space="0" w:color="auto"/>
      </w:divBdr>
      <w:divsChild>
        <w:div w:id="1638803598">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 w:id="18828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5916">
      <w:bodyDiv w:val="1"/>
      <w:marLeft w:val="0"/>
      <w:marRight w:val="0"/>
      <w:marTop w:val="0"/>
      <w:marBottom w:val="0"/>
      <w:divBdr>
        <w:top w:val="none" w:sz="0" w:space="0" w:color="auto"/>
        <w:left w:val="none" w:sz="0" w:space="0" w:color="auto"/>
        <w:bottom w:val="none" w:sz="0" w:space="0" w:color="auto"/>
        <w:right w:val="none" w:sz="0" w:space="0" w:color="auto"/>
      </w:divBdr>
      <w:divsChild>
        <w:div w:id="1710956899">
          <w:marLeft w:val="0"/>
          <w:marRight w:val="0"/>
          <w:marTop w:val="0"/>
          <w:marBottom w:val="0"/>
          <w:divBdr>
            <w:top w:val="none" w:sz="0" w:space="0" w:color="auto"/>
            <w:left w:val="none" w:sz="0" w:space="0" w:color="auto"/>
            <w:bottom w:val="none" w:sz="0" w:space="0" w:color="auto"/>
            <w:right w:val="none" w:sz="0" w:space="0" w:color="auto"/>
          </w:divBdr>
        </w:div>
      </w:divsChild>
    </w:div>
    <w:div w:id="1642464909">
      <w:bodyDiv w:val="1"/>
      <w:marLeft w:val="0"/>
      <w:marRight w:val="0"/>
      <w:marTop w:val="0"/>
      <w:marBottom w:val="0"/>
      <w:divBdr>
        <w:top w:val="none" w:sz="0" w:space="0" w:color="auto"/>
        <w:left w:val="none" w:sz="0" w:space="0" w:color="auto"/>
        <w:bottom w:val="none" w:sz="0" w:space="0" w:color="auto"/>
        <w:right w:val="none" w:sz="0" w:space="0" w:color="auto"/>
      </w:divBdr>
      <w:divsChild>
        <w:div w:id="1319191666">
          <w:marLeft w:val="1656"/>
          <w:marRight w:val="0"/>
          <w:marTop w:val="0"/>
          <w:marBottom w:val="200"/>
          <w:divBdr>
            <w:top w:val="none" w:sz="0" w:space="0" w:color="auto"/>
            <w:left w:val="none" w:sz="0" w:space="0" w:color="auto"/>
            <w:bottom w:val="none" w:sz="0" w:space="0" w:color="auto"/>
            <w:right w:val="none" w:sz="0" w:space="0" w:color="auto"/>
          </w:divBdr>
        </w:div>
      </w:divsChild>
    </w:div>
    <w:div w:id="1706564113">
      <w:bodyDiv w:val="1"/>
      <w:marLeft w:val="0"/>
      <w:marRight w:val="0"/>
      <w:marTop w:val="0"/>
      <w:marBottom w:val="0"/>
      <w:divBdr>
        <w:top w:val="none" w:sz="0" w:space="0" w:color="auto"/>
        <w:left w:val="none" w:sz="0" w:space="0" w:color="auto"/>
        <w:bottom w:val="none" w:sz="0" w:space="0" w:color="auto"/>
        <w:right w:val="none" w:sz="0" w:space="0" w:color="auto"/>
      </w:divBdr>
      <w:divsChild>
        <w:div w:id="734813243">
          <w:marLeft w:val="0"/>
          <w:marRight w:val="0"/>
          <w:marTop w:val="0"/>
          <w:marBottom w:val="0"/>
          <w:divBdr>
            <w:top w:val="none" w:sz="0" w:space="0" w:color="auto"/>
            <w:left w:val="none" w:sz="0" w:space="0" w:color="auto"/>
            <w:bottom w:val="none" w:sz="0" w:space="0" w:color="auto"/>
            <w:right w:val="none" w:sz="0" w:space="0" w:color="auto"/>
          </w:divBdr>
          <w:divsChild>
            <w:div w:id="96753197">
              <w:marLeft w:val="0"/>
              <w:marRight w:val="0"/>
              <w:marTop w:val="0"/>
              <w:marBottom w:val="0"/>
              <w:divBdr>
                <w:top w:val="none" w:sz="0" w:space="0" w:color="auto"/>
                <w:left w:val="none" w:sz="0" w:space="0" w:color="auto"/>
                <w:bottom w:val="none" w:sz="0" w:space="0" w:color="auto"/>
                <w:right w:val="none" w:sz="0" w:space="0" w:color="auto"/>
              </w:divBdr>
            </w:div>
            <w:div w:id="821309939">
              <w:marLeft w:val="0"/>
              <w:marRight w:val="0"/>
              <w:marTop w:val="0"/>
              <w:marBottom w:val="0"/>
              <w:divBdr>
                <w:top w:val="none" w:sz="0" w:space="0" w:color="auto"/>
                <w:left w:val="none" w:sz="0" w:space="0" w:color="auto"/>
                <w:bottom w:val="none" w:sz="0" w:space="0" w:color="auto"/>
                <w:right w:val="none" w:sz="0" w:space="0" w:color="auto"/>
              </w:divBdr>
            </w:div>
            <w:div w:id="944536459">
              <w:marLeft w:val="0"/>
              <w:marRight w:val="0"/>
              <w:marTop w:val="0"/>
              <w:marBottom w:val="0"/>
              <w:divBdr>
                <w:top w:val="none" w:sz="0" w:space="0" w:color="auto"/>
                <w:left w:val="none" w:sz="0" w:space="0" w:color="auto"/>
                <w:bottom w:val="none" w:sz="0" w:space="0" w:color="auto"/>
                <w:right w:val="none" w:sz="0" w:space="0" w:color="auto"/>
              </w:divBdr>
            </w:div>
            <w:div w:id="12364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0902">
      <w:bodyDiv w:val="1"/>
      <w:marLeft w:val="0"/>
      <w:marRight w:val="0"/>
      <w:marTop w:val="0"/>
      <w:marBottom w:val="0"/>
      <w:divBdr>
        <w:top w:val="none" w:sz="0" w:space="0" w:color="auto"/>
        <w:left w:val="none" w:sz="0" w:space="0" w:color="auto"/>
        <w:bottom w:val="none" w:sz="0" w:space="0" w:color="auto"/>
        <w:right w:val="none" w:sz="0" w:space="0" w:color="auto"/>
      </w:divBdr>
    </w:div>
    <w:div w:id="1815482751">
      <w:bodyDiv w:val="1"/>
      <w:marLeft w:val="0"/>
      <w:marRight w:val="0"/>
      <w:marTop w:val="0"/>
      <w:marBottom w:val="0"/>
      <w:divBdr>
        <w:top w:val="none" w:sz="0" w:space="0" w:color="auto"/>
        <w:left w:val="none" w:sz="0" w:space="0" w:color="auto"/>
        <w:bottom w:val="none" w:sz="0" w:space="0" w:color="auto"/>
        <w:right w:val="none" w:sz="0" w:space="0" w:color="auto"/>
      </w:divBdr>
      <w:divsChild>
        <w:div w:id="294801980">
          <w:marLeft w:val="0"/>
          <w:marRight w:val="0"/>
          <w:marTop w:val="0"/>
          <w:marBottom w:val="0"/>
          <w:divBdr>
            <w:top w:val="none" w:sz="0" w:space="0" w:color="auto"/>
            <w:left w:val="none" w:sz="0" w:space="0" w:color="auto"/>
            <w:bottom w:val="none" w:sz="0" w:space="0" w:color="auto"/>
            <w:right w:val="none" w:sz="0" w:space="0" w:color="auto"/>
          </w:divBdr>
          <w:divsChild>
            <w:div w:id="21071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1213">
      <w:bodyDiv w:val="1"/>
      <w:marLeft w:val="0"/>
      <w:marRight w:val="0"/>
      <w:marTop w:val="0"/>
      <w:marBottom w:val="0"/>
      <w:divBdr>
        <w:top w:val="none" w:sz="0" w:space="0" w:color="auto"/>
        <w:left w:val="none" w:sz="0" w:space="0" w:color="auto"/>
        <w:bottom w:val="none" w:sz="0" w:space="0" w:color="auto"/>
        <w:right w:val="none" w:sz="0" w:space="0" w:color="auto"/>
      </w:divBdr>
      <w:divsChild>
        <w:div w:id="1860654983">
          <w:marLeft w:val="0"/>
          <w:marRight w:val="0"/>
          <w:marTop w:val="0"/>
          <w:marBottom w:val="0"/>
          <w:divBdr>
            <w:top w:val="none" w:sz="0" w:space="0" w:color="auto"/>
            <w:left w:val="none" w:sz="0" w:space="0" w:color="auto"/>
            <w:bottom w:val="none" w:sz="0" w:space="0" w:color="auto"/>
            <w:right w:val="none" w:sz="0" w:space="0" w:color="auto"/>
          </w:divBdr>
        </w:div>
      </w:divsChild>
    </w:div>
    <w:div w:id="1949046504">
      <w:bodyDiv w:val="1"/>
      <w:marLeft w:val="0"/>
      <w:marRight w:val="0"/>
      <w:marTop w:val="0"/>
      <w:marBottom w:val="0"/>
      <w:divBdr>
        <w:top w:val="none" w:sz="0" w:space="0" w:color="auto"/>
        <w:left w:val="none" w:sz="0" w:space="0" w:color="auto"/>
        <w:bottom w:val="none" w:sz="0" w:space="0" w:color="auto"/>
        <w:right w:val="none" w:sz="0" w:space="0" w:color="auto"/>
      </w:divBdr>
      <w:divsChild>
        <w:div w:id="2077511091">
          <w:marLeft w:val="576"/>
          <w:marRight w:val="0"/>
          <w:marTop w:val="0"/>
          <w:marBottom w:val="200"/>
          <w:divBdr>
            <w:top w:val="none" w:sz="0" w:space="0" w:color="auto"/>
            <w:left w:val="none" w:sz="0" w:space="0" w:color="auto"/>
            <w:bottom w:val="none" w:sz="0" w:space="0" w:color="auto"/>
            <w:right w:val="none" w:sz="0" w:space="0" w:color="auto"/>
          </w:divBdr>
        </w:div>
      </w:divsChild>
    </w:div>
    <w:div w:id="1978756536">
      <w:bodyDiv w:val="1"/>
      <w:marLeft w:val="0"/>
      <w:marRight w:val="0"/>
      <w:marTop w:val="0"/>
      <w:marBottom w:val="0"/>
      <w:divBdr>
        <w:top w:val="none" w:sz="0" w:space="0" w:color="auto"/>
        <w:left w:val="none" w:sz="0" w:space="0" w:color="auto"/>
        <w:bottom w:val="none" w:sz="0" w:space="0" w:color="auto"/>
        <w:right w:val="none" w:sz="0" w:space="0" w:color="auto"/>
      </w:divBdr>
      <w:divsChild>
        <w:div w:id="14983750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bau.bremen.de/vep" TargetMode="External"/><Relationship Id="rId2" Type="http://schemas.openxmlformats.org/officeDocument/2006/relationships/numbering" Target="numbering.xml"/><Relationship Id="rId16" Type="http://schemas.openxmlformats.org/officeDocument/2006/relationships/hyperlink" Target="http://www.bau.bremen.de/ve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28F87-F8A7-4E19-8886-A79A5E228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2990</Words>
  <Characters>20678</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VEP - Mängel&amp;Chanchen</vt:lpstr>
    </vt:vector>
  </TitlesOfParts>
  <Company>SUBV Bremen</Company>
  <LinksUpToDate>false</LinksUpToDate>
  <CharactersWithSpaces>23621</CharactersWithSpaces>
  <SharedDoc>false</SharedDoc>
  <HLinks>
    <vt:vector size="6" baseType="variant">
      <vt:variant>
        <vt:i4>1245248</vt:i4>
      </vt:variant>
      <vt:variant>
        <vt:i4>3</vt:i4>
      </vt:variant>
      <vt:variant>
        <vt:i4>0</vt:i4>
      </vt:variant>
      <vt:variant>
        <vt:i4>5</vt:i4>
      </vt:variant>
      <vt:variant>
        <vt:lpwstr>http://www.bau.bremen.de/vep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VEP - Mängel&amp;Chanchen</dc:title>
  <dc:subject>Verkehrsentwicklungsplan Bremen</dc:subject>
  <dc:creator>Hendrik Abramowski</dc:creator>
  <cp:lastModifiedBy>Zimmermann, Diana (SUBV)</cp:lastModifiedBy>
  <cp:revision>3</cp:revision>
  <cp:lastPrinted>2014-07-23T09:44:00Z</cp:lastPrinted>
  <dcterms:created xsi:type="dcterms:W3CDTF">2014-07-30T05:53:00Z</dcterms:created>
  <dcterms:modified xsi:type="dcterms:W3CDTF">2014-07-30T05:53:00Z</dcterms:modified>
</cp:coreProperties>
</file>